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27B60585" w:rsidR="0099384F" w:rsidRPr="00150F69" w:rsidRDefault="00E4240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 </w:t>
      </w:r>
      <w:r w:rsidR="0061713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1713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150F69" w:rsidRPr="00150F69">
        <w:rPr>
          <w:rFonts w:ascii="Book Antiqua" w:hAnsi="Book Antiqua"/>
          <w:b/>
          <w:i/>
          <w:sz w:val="60"/>
          <w:szCs w:val="60"/>
          <w:u w:val="single"/>
          <w:lang w:val="sq-AL"/>
        </w:rPr>
        <w:t>Prill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6A38B0" w14:paraId="788C5B9A" w14:textId="77777777" w:rsidTr="002F0CD5">
        <w:trPr>
          <w:trHeight w:val="1394"/>
        </w:trPr>
        <w:tc>
          <w:tcPr>
            <w:tcW w:w="1268" w:type="dxa"/>
            <w:shd w:val="clear" w:color="auto" w:fill="808080" w:themeFill="background1" w:themeFillShade="80"/>
          </w:tcPr>
          <w:p w14:paraId="3331EB8D" w14:textId="0842A69D" w:rsidR="00261A92" w:rsidRPr="006A38B0" w:rsidRDefault="00487048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1D26539F" w14:textId="668AAE48" w:rsidR="00150F69" w:rsidRPr="006A38B0" w:rsidRDefault="00150F69" w:rsidP="002F0CD5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A38B0">
              <w:rPr>
                <w:rFonts w:ascii="Book Antiqua" w:hAnsi="Book Antiqua" w:cs="Times New Roman"/>
                <w:lang w:val="sq-AL"/>
              </w:rPr>
              <w:t>Vendim për shpall</w:t>
            </w:r>
            <w:r w:rsidR="008242E3">
              <w:rPr>
                <w:rFonts w:ascii="Book Antiqua" w:hAnsi="Book Antiqua" w:cs="Times New Roman"/>
                <w:lang w:val="sq-AL"/>
              </w:rPr>
              <w:t>j</w:t>
            </w:r>
            <w:r w:rsidRPr="006A38B0">
              <w:rPr>
                <w:rFonts w:ascii="Book Antiqua" w:hAnsi="Book Antiqua" w:cs="Times New Roman"/>
                <w:lang w:val="sq-AL"/>
              </w:rPr>
              <w:t>en e Thirrjes Publike për mbështetje financiare për projektet/programet e OJQ-ve dhe personave fizik në fushën e Kulturës, Rinisë dhe Sportit</w:t>
            </w:r>
          </w:p>
        </w:tc>
        <w:tc>
          <w:tcPr>
            <w:tcW w:w="2160" w:type="dxa"/>
          </w:tcPr>
          <w:p w14:paraId="0858E217" w14:textId="77777777" w:rsidR="00261A92" w:rsidRPr="006A38B0" w:rsidRDefault="00261A92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6DA9C694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01-400/01-11799</w:t>
            </w:r>
          </w:p>
        </w:tc>
        <w:tc>
          <w:tcPr>
            <w:tcW w:w="1350" w:type="dxa"/>
          </w:tcPr>
          <w:p w14:paraId="59CBBA27" w14:textId="77777777" w:rsidR="00261A92" w:rsidRPr="006A38B0" w:rsidRDefault="00261A92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80D6" w14:textId="041F3AD9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21185E51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433C0F" w14:textId="77777777" w:rsidR="00261A92" w:rsidRPr="006A38B0" w:rsidRDefault="00261A92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48DED3B6" w:rsidR="00A82CCD" w:rsidRPr="006A38B0" w:rsidRDefault="00A82CCD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2.4.2026</w:t>
            </w:r>
          </w:p>
        </w:tc>
      </w:tr>
      <w:tr w:rsidR="007F5341" w:rsidRPr="006A38B0" w14:paraId="2FFA64E4" w14:textId="77777777" w:rsidTr="002F0CD5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76CFAC6D" w14:textId="7FFE9BC4" w:rsidR="007F5341" w:rsidRPr="006A38B0" w:rsidRDefault="007F5341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470CED15" w14:textId="77777777" w:rsidR="008242E3" w:rsidRDefault="008242E3" w:rsidP="008242E3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816CA03" w14:textId="072239B8" w:rsidR="006A38B0" w:rsidRPr="006A38B0" w:rsidRDefault="006A38B0" w:rsidP="008242E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A38B0">
              <w:rPr>
                <w:rFonts w:ascii="Book Antiqua" w:hAnsi="Book Antiqua" w:cs="Times New Roman"/>
                <w:lang w:val="sq-AL"/>
              </w:rPr>
              <w:t>Vendim për emërim znj. Shukrie Azizi</w:t>
            </w:r>
          </w:p>
        </w:tc>
        <w:tc>
          <w:tcPr>
            <w:tcW w:w="2160" w:type="dxa"/>
          </w:tcPr>
          <w:p w14:paraId="2AE0F0FF" w14:textId="77777777" w:rsidR="007F5341" w:rsidRPr="006A38B0" w:rsidRDefault="007F534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53BB494A" w:rsidR="006A38B0" w:rsidRPr="006A38B0" w:rsidRDefault="006A38B0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01-101/03-12335</w:t>
            </w:r>
          </w:p>
        </w:tc>
        <w:tc>
          <w:tcPr>
            <w:tcW w:w="1350" w:type="dxa"/>
          </w:tcPr>
          <w:p w14:paraId="339FB75D" w14:textId="77777777" w:rsidR="007F5341" w:rsidRPr="006A38B0" w:rsidRDefault="007F534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114A2F93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67C9E799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7F534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C7CF414" w14:textId="77777777" w:rsidR="007F5341" w:rsidRPr="006A38B0" w:rsidRDefault="007F534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6A9B5FA3" w:rsidR="006A38B0" w:rsidRPr="006A38B0" w:rsidRDefault="006A38B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7.4.2026</w:t>
            </w:r>
          </w:p>
        </w:tc>
      </w:tr>
      <w:tr w:rsidR="001F0D01" w:rsidRPr="006A38B0" w14:paraId="36A5F327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6AF509B" w14:textId="65AA9A06" w:rsidR="001F0D01" w:rsidRPr="006A38B0" w:rsidRDefault="001F0D01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7EB41DED" w14:textId="4B856226" w:rsidR="006A38B0" w:rsidRPr="006A38B0" w:rsidRDefault="006A38B0" w:rsidP="008242E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A38B0">
              <w:rPr>
                <w:rFonts w:ascii="Book Antiqua" w:hAnsi="Book Antiqua" w:cs="Times New Roman"/>
                <w:lang w:val="sq-AL"/>
              </w:rPr>
              <w:t>Vendim për caktimin e komisionit për monitorim dhe verifikimin e përfituesve të Subvencioneve të ndarë në vitet: 2023, 2024 dhe 2025 të DZHE-së</w:t>
            </w:r>
          </w:p>
        </w:tc>
        <w:tc>
          <w:tcPr>
            <w:tcW w:w="2160" w:type="dxa"/>
          </w:tcPr>
          <w:p w14:paraId="04EF501F" w14:textId="77777777" w:rsidR="001F0D01" w:rsidRPr="006A38B0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39B66123" w:rsidR="006A38B0" w:rsidRPr="006A38B0" w:rsidRDefault="006A38B0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01-400/01-13291</w:t>
            </w:r>
          </w:p>
        </w:tc>
        <w:tc>
          <w:tcPr>
            <w:tcW w:w="1350" w:type="dxa"/>
          </w:tcPr>
          <w:p w14:paraId="754EAFDB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66BD6535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2EF0D14D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53F1851" w14:textId="77777777" w:rsidR="001F0D01" w:rsidRPr="006A38B0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733522E9" w:rsidR="006A38B0" w:rsidRPr="006A38B0" w:rsidRDefault="006A38B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1F0D01" w:rsidRPr="006A38B0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57C4658" w14:textId="5CE3C0B4" w:rsidR="001F0D01" w:rsidRPr="006A38B0" w:rsidRDefault="001F0D01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1BA3836D" w14:textId="02E3E9AB" w:rsidR="006A38B0" w:rsidRPr="006A38B0" w:rsidRDefault="006A38B0" w:rsidP="008242E3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Vendim për caktimin e z. Afrim Prokshi, zyrtar për hartimin e paramasës dhe parallogarisë me titull: “Rregullimi dhe rrethimi i varrezave në Drenas dhe Komoran”</w:t>
            </w:r>
          </w:p>
        </w:tc>
        <w:tc>
          <w:tcPr>
            <w:tcW w:w="2160" w:type="dxa"/>
          </w:tcPr>
          <w:p w14:paraId="28985C6A" w14:textId="77777777" w:rsidR="001F0D01" w:rsidRDefault="001F0D01" w:rsidP="00150F69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7FE328A5" w:rsidR="006A38B0" w:rsidRPr="006A38B0" w:rsidRDefault="006A38B0" w:rsidP="00150F69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01-400/01-13313</w:t>
            </w:r>
          </w:p>
        </w:tc>
        <w:tc>
          <w:tcPr>
            <w:tcW w:w="1350" w:type="dxa"/>
          </w:tcPr>
          <w:p w14:paraId="0AE09DD0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6612FC31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135AD361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6A73E3B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510A6BAC" w:rsidR="006A38B0" w:rsidRPr="006A38B0" w:rsidRDefault="006A38B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1F0D01" w:rsidRPr="006A38B0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B770D60" w14:textId="2864A224" w:rsidR="001F0D01" w:rsidRPr="006A38B0" w:rsidRDefault="001F0D01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514904EC" w14:textId="37ACFFF3" w:rsidR="006A38B0" w:rsidRPr="006A38B0" w:rsidRDefault="006A38B0" w:rsidP="008242E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Fatlinda Zymberi, hartues</w:t>
            </w:r>
            <w:r w:rsidR="008242E3">
              <w:rPr>
                <w:rFonts w:ascii="Book Antiqua" w:hAnsi="Book Antiqua"/>
                <w:lang w:val="sq-AL"/>
              </w:rPr>
              <w:t>e e</w:t>
            </w:r>
            <w:r>
              <w:rPr>
                <w:rFonts w:ascii="Book Antiqua" w:hAnsi="Book Antiqua"/>
                <w:lang w:val="sq-AL"/>
              </w:rPr>
              <w:t xml:space="preserve"> specifikimeve teknike në projektin “Furnizim me material zyrtar”</w:t>
            </w:r>
          </w:p>
        </w:tc>
        <w:tc>
          <w:tcPr>
            <w:tcW w:w="2160" w:type="dxa"/>
          </w:tcPr>
          <w:p w14:paraId="449FF0B9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6A9FA6AF" w:rsidR="006A38B0" w:rsidRPr="006A38B0" w:rsidRDefault="006A38B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01-400/01-13347</w:t>
            </w:r>
          </w:p>
        </w:tc>
        <w:tc>
          <w:tcPr>
            <w:tcW w:w="1350" w:type="dxa"/>
          </w:tcPr>
          <w:p w14:paraId="0161D685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216F6351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5D5A4875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843A06D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52AAF0B4" w:rsidR="006A38B0" w:rsidRPr="006A38B0" w:rsidRDefault="006A38B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1F0D01" w:rsidRPr="006A38B0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3847498" w14:textId="37AD165F" w:rsidR="001F0D01" w:rsidRPr="006A38B0" w:rsidRDefault="001F0D01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5B79B8EB" w14:textId="5D343A4A" w:rsidR="006A38B0" w:rsidRPr="006A38B0" w:rsidRDefault="005641BC" w:rsidP="008242E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Ukë Krasniqi, hartues i specifikimeve teknike të projektit “Mirëmbajtja e dy kioskave, Drenas dhe Komoran”</w:t>
            </w:r>
          </w:p>
        </w:tc>
        <w:tc>
          <w:tcPr>
            <w:tcW w:w="2160" w:type="dxa"/>
          </w:tcPr>
          <w:p w14:paraId="1A912A0D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3F1E0298" w:rsidR="005641BC" w:rsidRPr="006A38B0" w:rsidRDefault="005641BC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01-400/01-13341</w:t>
            </w:r>
          </w:p>
        </w:tc>
        <w:tc>
          <w:tcPr>
            <w:tcW w:w="1350" w:type="dxa"/>
          </w:tcPr>
          <w:p w14:paraId="4941DA57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7E621E9F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27436F65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944FC4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638D61F7" w:rsidR="005641BC" w:rsidRPr="006A38B0" w:rsidRDefault="005641B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1F0D01" w:rsidRPr="006A38B0" w14:paraId="13E35775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21549DF" w14:textId="06400572" w:rsidR="001F0D01" w:rsidRPr="006A38B0" w:rsidRDefault="00E844FD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15BFCE46" w14:textId="1158698A" w:rsidR="005641BC" w:rsidRPr="006A38B0" w:rsidRDefault="00FD6FE0" w:rsidP="002F0CD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Sadik Tahiraj, hartues i specifikimeve teknike për projektin “Sigurimi fizik i objektit të komunës dhe objekteve të shkollave të mesme në Drenas</w:t>
            </w:r>
          </w:p>
        </w:tc>
        <w:tc>
          <w:tcPr>
            <w:tcW w:w="2160" w:type="dxa"/>
          </w:tcPr>
          <w:p w14:paraId="29FC4116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0F1EC6AF" w:rsidR="00FD6FE0" w:rsidRPr="006A38B0" w:rsidRDefault="00FD6FE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01-400/01-13344</w:t>
            </w:r>
          </w:p>
        </w:tc>
        <w:tc>
          <w:tcPr>
            <w:tcW w:w="1350" w:type="dxa"/>
          </w:tcPr>
          <w:p w14:paraId="153DA835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796AC933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080AF7FB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3BC20AC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2E18B116" w:rsidR="00FD6FE0" w:rsidRPr="006A38B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E844FD" w:rsidRPr="006A38B0" w14:paraId="6BA4F90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9EAF040" w14:textId="611D8C1A" w:rsidR="00E844FD" w:rsidRPr="006A38B0" w:rsidRDefault="00E844FD" w:rsidP="008242E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750FBB29" w14:textId="57132425" w:rsidR="00FD6FE0" w:rsidRPr="006A38B0" w:rsidRDefault="00FD6FE0" w:rsidP="008242E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Teuta Morina për menaxhimin e kontratës me titull: “Bartja e pacientëve me Hemodializë”</w:t>
            </w:r>
          </w:p>
        </w:tc>
        <w:tc>
          <w:tcPr>
            <w:tcW w:w="2160" w:type="dxa"/>
          </w:tcPr>
          <w:p w14:paraId="7FEA0B0A" w14:textId="77777777" w:rsidR="00E844FD" w:rsidRDefault="00E844FD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27330BF3" w:rsidR="00FD6FE0" w:rsidRPr="006A38B0" w:rsidRDefault="00FD6FE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01-400/01-13281</w:t>
            </w:r>
          </w:p>
        </w:tc>
        <w:tc>
          <w:tcPr>
            <w:tcW w:w="1350" w:type="dxa"/>
          </w:tcPr>
          <w:p w14:paraId="10B5A277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2326694D" w:rsidR="00E844FD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1F2090B3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E844FD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1EF24DE" w14:textId="77777777" w:rsidR="00FD6FE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77C8CDB3" w:rsidR="00FD6FE0" w:rsidRPr="006A38B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E844FD" w:rsidRPr="006A38B0" w14:paraId="35EF8463" w14:textId="77777777" w:rsidTr="00AD2F49">
        <w:trPr>
          <w:trHeight w:val="1430"/>
        </w:trPr>
        <w:tc>
          <w:tcPr>
            <w:tcW w:w="1268" w:type="dxa"/>
            <w:shd w:val="clear" w:color="auto" w:fill="808080" w:themeFill="background1" w:themeFillShade="80"/>
          </w:tcPr>
          <w:p w14:paraId="1591416C" w14:textId="61753578" w:rsidR="00E844FD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9</w:t>
            </w:r>
          </w:p>
        </w:tc>
        <w:tc>
          <w:tcPr>
            <w:tcW w:w="3592" w:type="dxa"/>
          </w:tcPr>
          <w:p w14:paraId="00878542" w14:textId="145E7F34" w:rsidR="00FD6FE0" w:rsidRPr="006A38B0" w:rsidRDefault="00FD6FE0" w:rsidP="008242E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Daut Gjinovci mbikëqyrës i drejtëpërdrejtë të menaxherit të kontratës me titull: “Bartja e pacientëve me Hemodializë</w:t>
            </w:r>
          </w:p>
        </w:tc>
        <w:tc>
          <w:tcPr>
            <w:tcW w:w="2160" w:type="dxa"/>
          </w:tcPr>
          <w:p w14:paraId="70F26F15" w14:textId="77777777" w:rsidR="00FD6FE0" w:rsidRDefault="00FD6FE0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75E518B9" w:rsidR="00E844FD" w:rsidRPr="006A38B0" w:rsidRDefault="00FD6FE0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 w:rsidRPr="00FD6FE0">
              <w:rPr>
                <w:rFonts w:ascii="Book Antiqua" w:hAnsi="Book Antiqua"/>
                <w:lang w:val="sq-AL"/>
              </w:rPr>
              <w:t>01-400/01-13283</w:t>
            </w:r>
          </w:p>
        </w:tc>
        <w:tc>
          <w:tcPr>
            <w:tcW w:w="1350" w:type="dxa"/>
          </w:tcPr>
          <w:p w14:paraId="13A2800C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5C17145D" w:rsidR="00E844FD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459C325B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E844FD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F76652" w14:textId="77777777" w:rsidR="00FD6FE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589DDB6A" w:rsidR="00E844FD" w:rsidRPr="006A38B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E844FD" w:rsidRPr="006A38B0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73B41A4" w14:textId="689133F4" w:rsidR="00E844FD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5751FD9A" w14:textId="4BE313A3" w:rsidR="00FD6FE0" w:rsidRPr="006A38B0" w:rsidRDefault="00FD6FE0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Valdete Ramaj për menaxhimin e kontratës me titull: “Mirëmbajtja e objektit të QKMF-së, parkingu”</w:t>
            </w:r>
          </w:p>
        </w:tc>
        <w:tc>
          <w:tcPr>
            <w:tcW w:w="2160" w:type="dxa"/>
          </w:tcPr>
          <w:p w14:paraId="5789A611" w14:textId="77777777" w:rsidR="00E844FD" w:rsidRDefault="00E844FD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58AEB4CF" w:rsidR="00FD6FE0" w:rsidRPr="006A38B0" w:rsidRDefault="00FD6FE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01-400/01-13284</w:t>
            </w:r>
          </w:p>
        </w:tc>
        <w:tc>
          <w:tcPr>
            <w:tcW w:w="1350" w:type="dxa"/>
          </w:tcPr>
          <w:p w14:paraId="7C7522FA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34CBBFF1" w:rsidR="00E844FD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428C06C6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E844FD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405555D" w14:textId="77777777" w:rsidR="00E844FD" w:rsidRDefault="00E844FD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1838FB76" w:rsidR="00FD6FE0" w:rsidRPr="006A38B0" w:rsidRDefault="00FD6FE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15.4.2026</w:t>
            </w:r>
          </w:p>
        </w:tc>
      </w:tr>
      <w:tr w:rsidR="001F0D01" w:rsidRPr="006A38B0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43CD836" w14:textId="2582FF0B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4D3F6686" w14:textId="2D7F15F3" w:rsidR="00FD6FE0" w:rsidRPr="006A38B0" w:rsidRDefault="002A6BF0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Liridonë Durmishi-Mulaku hartuese e specifikimeve teknike në projektin “Ndërtimi i kolektorëve për grumbullimin e ujërave të zeza Drenas-Dobroshec</w:t>
            </w:r>
          </w:p>
        </w:tc>
        <w:tc>
          <w:tcPr>
            <w:tcW w:w="2160" w:type="dxa"/>
          </w:tcPr>
          <w:p w14:paraId="4AAA9F24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6945DF00" w:rsidR="002A6BF0" w:rsidRPr="006A38B0" w:rsidRDefault="002A6BF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01-400/01-14103</w:t>
            </w:r>
          </w:p>
        </w:tc>
        <w:tc>
          <w:tcPr>
            <w:tcW w:w="1350" w:type="dxa"/>
          </w:tcPr>
          <w:p w14:paraId="078F426B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1DF3A963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79A8DC60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661AC34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6795C30F" w:rsidR="002A6BF0" w:rsidRPr="006A38B0" w:rsidRDefault="002A6BF0" w:rsidP="002A6BF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20.4.2026</w:t>
            </w:r>
          </w:p>
        </w:tc>
      </w:tr>
      <w:tr w:rsidR="001F0D01" w:rsidRPr="006A38B0" w14:paraId="0103B4A3" w14:textId="77777777" w:rsidTr="00AD2F49">
        <w:trPr>
          <w:trHeight w:val="566"/>
        </w:trPr>
        <w:tc>
          <w:tcPr>
            <w:tcW w:w="1268" w:type="dxa"/>
            <w:shd w:val="clear" w:color="auto" w:fill="808080" w:themeFill="background1" w:themeFillShade="80"/>
          </w:tcPr>
          <w:p w14:paraId="1127EB03" w14:textId="77777777" w:rsidR="005641BC" w:rsidRDefault="005641BC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37BAB7BF" w:rsidR="001F0D01" w:rsidRPr="006A38B0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58F76A13" w14:textId="5C412C52" w:rsidR="002A6BF0" w:rsidRPr="006A38B0" w:rsidRDefault="002A6BF0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Marigona Bujupi</w:t>
            </w:r>
          </w:p>
        </w:tc>
        <w:tc>
          <w:tcPr>
            <w:tcW w:w="2160" w:type="dxa"/>
          </w:tcPr>
          <w:p w14:paraId="203C2E69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51F1544A" w:rsidR="002A6BF0" w:rsidRPr="006A38B0" w:rsidRDefault="002A6BF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01-102/03-13809</w:t>
            </w:r>
          </w:p>
        </w:tc>
        <w:tc>
          <w:tcPr>
            <w:tcW w:w="1350" w:type="dxa"/>
          </w:tcPr>
          <w:p w14:paraId="27B5FC61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0B9FDEAC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556C96CB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D6FB517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1A09156C" w:rsidR="002A6BF0" w:rsidRPr="006A38B0" w:rsidRDefault="002A6BF0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20.4.2026</w:t>
            </w:r>
          </w:p>
        </w:tc>
      </w:tr>
      <w:tr w:rsidR="001F0D01" w:rsidRPr="006A38B0" w14:paraId="1CFE799A" w14:textId="77777777" w:rsidTr="00AD2F49">
        <w:trPr>
          <w:trHeight w:val="899"/>
        </w:trPr>
        <w:tc>
          <w:tcPr>
            <w:tcW w:w="1268" w:type="dxa"/>
            <w:shd w:val="clear" w:color="auto" w:fill="808080" w:themeFill="background1" w:themeFillShade="80"/>
          </w:tcPr>
          <w:p w14:paraId="278F4B46" w14:textId="0274D094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54303E4D" w14:textId="7D024521" w:rsidR="002A6BF0" w:rsidRPr="006A38B0" w:rsidRDefault="002A6BF0" w:rsidP="00AD2F49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komisionit për pranim të furnizimeve</w:t>
            </w:r>
          </w:p>
        </w:tc>
        <w:tc>
          <w:tcPr>
            <w:tcW w:w="2160" w:type="dxa"/>
          </w:tcPr>
          <w:p w14:paraId="2A086BF0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2F06871D" w:rsidR="002A6BF0" w:rsidRPr="006A38B0" w:rsidRDefault="002A6BF0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01-400/01-14351</w:t>
            </w:r>
          </w:p>
        </w:tc>
        <w:tc>
          <w:tcPr>
            <w:tcW w:w="1350" w:type="dxa"/>
          </w:tcPr>
          <w:p w14:paraId="0F2E2043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77987185" w:rsidR="001F0D01" w:rsidRPr="006A38B0" w:rsidRDefault="00150F69" w:rsidP="00150F69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2518E43F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2D0F1B8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56342C1F" w:rsidR="002A6BF0" w:rsidRPr="006A38B0" w:rsidRDefault="002A6BF0" w:rsidP="002A6BF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 xml:space="preserve">21.4.2026                                                                                                                       </w:t>
            </w:r>
          </w:p>
        </w:tc>
      </w:tr>
      <w:tr w:rsidR="001F0D01" w:rsidRPr="006A38B0" w14:paraId="4A655AC7" w14:textId="77777777" w:rsidTr="00AD2F49">
        <w:trPr>
          <w:trHeight w:val="1601"/>
        </w:trPr>
        <w:tc>
          <w:tcPr>
            <w:tcW w:w="1268" w:type="dxa"/>
            <w:shd w:val="clear" w:color="auto" w:fill="808080" w:themeFill="background1" w:themeFillShade="80"/>
          </w:tcPr>
          <w:p w14:paraId="30E22BBE" w14:textId="6F989C4B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6FB4F2AF" w14:textId="3BAFA45C" w:rsidR="001C514F" w:rsidRPr="006A38B0" w:rsidRDefault="00BF409F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Fitim Veliqi për menaxhimin e kontratës me titull: “Furnizim me produkte tekstili dhe elemente të kuzhinës për çerdhet publike të Komunës së Drenasit”</w:t>
            </w:r>
          </w:p>
        </w:tc>
        <w:tc>
          <w:tcPr>
            <w:tcW w:w="2160" w:type="dxa"/>
          </w:tcPr>
          <w:p w14:paraId="5324BF30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4A0F2C0A" w:rsidR="00BF409F" w:rsidRPr="006A38B0" w:rsidRDefault="00BF409F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01-400/01-14349</w:t>
            </w:r>
          </w:p>
        </w:tc>
        <w:tc>
          <w:tcPr>
            <w:tcW w:w="1350" w:type="dxa"/>
          </w:tcPr>
          <w:p w14:paraId="687541A5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7564483B" w:rsidR="001F0D01" w:rsidRPr="006A38B0" w:rsidRDefault="00150F69" w:rsidP="00150F69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7C60F046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C36288C" w14:textId="77777777" w:rsidR="001F0D01" w:rsidRDefault="001F0D01" w:rsidP="00150F69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181DA986" w:rsidR="00BF409F" w:rsidRPr="006A38B0" w:rsidRDefault="00BF409F" w:rsidP="00150F69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21.4.2026</w:t>
            </w:r>
          </w:p>
        </w:tc>
      </w:tr>
      <w:tr w:rsidR="001F0D01" w:rsidRPr="006A38B0" w14:paraId="0C361C18" w14:textId="77777777" w:rsidTr="00AD2F49">
        <w:trPr>
          <w:trHeight w:val="1133"/>
        </w:trPr>
        <w:tc>
          <w:tcPr>
            <w:tcW w:w="1268" w:type="dxa"/>
            <w:shd w:val="clear" w:color="auto" w:fill="808080" w:themeFill="background1" w:themeFillShade="80"/>
          </w:tcPr>
          <w:p w14:paraId="2D584FE6" w14:textId="4CB0CE40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2FFDE899" w14:textId="5008C11C" w:rsidR="00BF409F" w:rsidRPr="006A38B0" w:rsidRDefault="00BF409F" w:rsidP="00AD2F49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>
              <w:rPr>
                <w:rFonts w:ascii="Book Antiqua" w:hAnsi="Book Antiqua" w:cs="Times New Roman"/>
                <w:lang w:val="sq-AL" w:eastAsia="ja-JP"/>
              </w:rPr>
              <w:t>Vendim për emërim Ibrahim Hajdari, menaxher për menaxhimin e kontratës me titull: “Blerja e kontejnerëve dhe shportave për mbeturina”</w:t>
            </w:r>
          </w:p>
        </w:tc>
        <w:tc>
          <w:tcPr>
            <w:tcW w:w="2160" w:type="dxa"/>
          </w:tcPr>
          <w:p w14:paraId="52A5ACC1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3D5C80AA" w:rsidR="00BF409F" w:rsidRPr="006A38B0" w:rsidRDefault="00BF409F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01-400/01-14557</w:t>
            </w:r>
          </w:p>
        </w:tc>
        <w:tc>
          <w:tcPr>
            <w:tcW w:w="1350" w:type="dxa"/>
          </w:tcPr>
          <w:p w14:paraId="2333F1DA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1AD1F9C3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36D15CFC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04EA896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5D3C1020" w:rsidR="00BF409F" w:rsidRPr="006A38B0" w:rsidRDefault="00BF409F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23.4.2026</w:t>
            </w:r>
          </w:p>
        </w:tc>
      </w:tr>
      <w:tr w:rsidR="001F0D01" w:rsidRPr="006A38B0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6301BE0B" w14:textId="370A98DB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54E4992A" w14:textId="35E54165" w:rsidR="00BF409F" w:rsidRPr="006C2F21" w:rsidRDefault="006C2F21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shkëputjen e njëanshme të kontratës mbi dhënien në shfrytëzim afatgjatë pronën e paluajtshme të komunës nr.353-46309 e lidhur mes Komunës së Drenasit de NTP “ILIRA” me seli në Komoran</w:t>
            </w:r>
          </w:p>
        </w:tc>
        <w:tc>
          <w:tcPr>
            <w:tcW w:w="2160" w:type="dxa"/>
          </w:tcPr>
          <w:p w14:paraId="385F1BD4" w14:textId="77777777" w:rsidR="001F0D01" w:rsidRDefault="001F0D01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44D2EB16" w:rsidR="006C2F21" w:rsidRPr="006A38B0" w:rsidRDefault="006C2F21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01-070/01-14724</w:t>
            </w:r>
          </w:p>
        </w:tc>
        <w:tc>
          <w:tcPr>
            <w:tcW w:w="1350" w:type="dxa"/>
          </w:tcPr>
          <w:p w14:paraId="18F19BE9" w14:textId="07F6EC3A" w:rsidR="006C2F21" w:rsidRPr="006A38B0" w:rsidRDefault="006C2F21" w:rsidP="006C2F21">
            <w:pPr>
              <w:rPr>
                <w:rFonts w:ascii="Book Antiqua" w:hAnsi="Book Antiqua"/>
                <w:lang w:val="sq-AL"/>
              </w:rPr>
            </w:pPr>
          </w:p>
          <w:p w14:paraId="4E47F681" w14:textId="0CAE565E" w:rsidR="001F0D01" w:rsidRPr="006A38B0" w:rsidRDefault="00150F69" w:rsidP="00150F69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29537BC5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B628188" w14:textId="77777777" w:rsidR="001F0D01" w:rsidRDefault="001F0D01" w:rsidP="00150F69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22F805AA" w:rsidR="006C2F21" w:rsidRPr="006A38B0" w:rsidRDefault="006C2F21" w:rsidP="00150F69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24.4.2026</w:t>
            </w:r>
          </w:p>
        </w:tc>
      </w:tr>
      <w:tr w:rsidR="001F0D01" w:rsidRPr="006A38B0" w14:paraId="51EFB0C2" w14:textId="77777777" w:rsidTr="00AD2F49">
        <w:trPr>
          <w:trHeight w:val="620"/>
        </w:trPr>
        <w:tc>
          <w:tcPr>
            <w:tcW w:w="1268" w:type="dxa"/>
            <w:shd w:val="clear" w:color="auto" w:fill="808080" w:themeFill="background1" w:themeFillShade="80"/>
          </w:tcPr>
          <w:p w14:paraId="5F9A05FD" w14:textId="347EC7A4" w:rsidR="001F0D01" w:rsidRPr="006A38B0" w:rsidRDefault="00E844FD" w:rsidP="00AD2F49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32E4919A" w14:textId="2C96E93E" w:rsidR="006C2F21" w:rsidRPr="006A38B0" w:rsidRDefault="006C2F21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Blerentina Gashi person përgjegjës për hartimin e specifikimeve teknike dhe dokumentacionit për realizimin e projektit me titull: “Furnizim me pemë dhe perime për nevoja të QEAP “Ardhmëria””</w:t>
            </w:r>
          </w:p>
        </w:tc>
        <w:tc>
          <w:tcPr>
            <w:tcW w:w="2160" w:type="dxa"/>
          </w:tcPr>
          <w:p w14:paraId="19A2FE8E" w14:textId="77777777" w:rsidR="001F0D01" w:rsidRDefault="001F0D01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6F393B88" w:rsidR="006C2F21" w:rsidRPr="006A38B0" w:rsidRDefault="006C2F21" w:rsidP="00150F69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01-400/01-14821</w:t>
            </w:r>
          </w:p>
        </w:tc>
        <w:tc>
          <w:tcPr>
            <w:tcW w:w="1350" w:type="dxa"/>
          </w:tcPr>
          <w:p w14:paraId="17341C15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4526137E" w:rsidR="001F0D01" w:rsidRPr="006A38B0" w:rsidRDefault="00150F69" w:rsidP="00150F69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56F71F83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3B8F7F4" w14:textId="77777777" w:rsidR="001F0D01" w:rsidRDefault="001F0D01" w:rsidP="00150F69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5A2CBAB2" w:rsidR="00B61C19" w:rsidRPr="006A38B0" w:rsidRDefault="00B61C19" w:rsidP="00150F69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24.4.2026</w:t>
            </w:r>
          </w:p>
        </w:tc>
      </w:tr>
      <w:tr w:rsidR="001F0D01" w:rsidRPr="006A38B0" w14:paraId="60AFF1FF" w14:textId="77777777" w:rsidTr="00D0123B">
        <w:trPr>
          <w:trHeight w:val="1583"/>
        </w:trPr>
        <w:tc>
          <w:tcPr>
            <w:tcW w:w="1268" w:type="dxa"/>
            <w:shd w:val="clear" w:color="auto" w:fill="808080" w:themeFill="background1" w:themeFillShade="80"/>
          </w:tcPr>
          <w:p w14:paraId="5DB18AAA" w14:textId="77A31B9F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18</w:t>
            </w:r>
          </w:p>
        </w:tc>
        <w:tc>
          <w:tcPr>
            <w:tcW w:w="3592" w:type="dxa"/>
          </w:tcPr>
          <w:p w14:paraId="7F2190DE" w14:textId="2AD2E4DF" w:rsidR="00B61C19" w:rsidRPr="006A38B0" w:rsidRDefault="00B61C19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Liridonë Durmishi-Mulaku hartuese e specifikimeve teknike në projektin “Asfaltimi i rrugës në fshatin Abri e Epërme, Tërdevc”</w:t>
            </w:r>
          </w:p>
        </w:tc>
        <w:tc>
          <w:tcPr>
            <w:tcW w:w="2160" w:type="dxa"/>
          </w:tcPr>
          <w:p w14:paraId="025ABC38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300A8213" w:rsidR="00B61C19" w:rsidRPr="006A38B0" w:rsidRDefault="00B61C19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01-400/01-14888</w:t>
            </w:r>
          </w:p>
        </w:tc>
        <w:tc>
          <w:tcPr>
            <w:tcW w:w="1350" w:type="dxa"/>
          </w:tcPr>
          <w:p w14:paraId="60C695A6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3D67E915" w:rsidR="001F0D01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509C5DC1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90ACEA8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359CD400" w:rsidR="00B61C19" w:rsidRPr="006A38B0" w:rsidRDefault="00B61C19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27.4.2026</w:t>
            </w:r>
          </w:p>
        </w:tc>
      </w:tr>
      <w:tr w:rsidR="001F0D01" w:rsidRPr="006A38B0" w14:paraId="7B148D40" w14:textId="77777777" w:rsidTr="00D0123B">
        <w:trPr>
          <w:trHeight w:val="1565"/>
        </w:trPr>
        <w:tc>
          <w:tcPr>
            <w:tcW w:w="1268" w:type="dxa"/>
            <w:shd w:val="clear" w:color="auto" w:fill="808080" w:themeFill="background1" w:themeFillShade="80"/>
          </w:tcPr>
          <w:p w14:paraId="14FB88B3" w14:textId="47679015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10B7EEEB" w14:textId="457F7F3B" w:rsidR="00B61C19" w:rsidRPr="006A38B0" w:rsidRDefault="00B61C19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Liridonë Durmishi-Mulaku hartuese e specifikimeve teknike në projektin “Asfaltimi i rrugës në fshatin Nekoc, Kizhnarek”</w:t>
            </w:r>
          </w:p>
        </w:tc>
        <w:tc>
          <w:tcPr>
            <w:tcW w:w="2160" w:type="dxa"/>
          </w:tcPr>
          <w:p w14:paraId="07155ED3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4ACB465D" w:rsidR="00B61C19" w:rsidRPr="006A38B0" w:rsidRDefault="00B61C19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01-400/01-14895</w:t>
            </w:r>
          </w:p>
        </w:tc>
        <w:tc>
          <w:tcPr>
            <w:tcW w:w="1350" w:type="dxa"/>
          </w:tcPr>
          <w:p w14:paraId="5665940F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11EDDD97" w:rsidR="001F0D01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493EDA67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4961FF1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63E4D2E1" w:rsidR="00B61C19" w:rsidRPr="006A38B0" w:rsidRDefault="00B61C19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27.4.2026</w:t>
            </w:r>
          </w:p>
        </w:tc>
      </w:tr>
      <w:tr w:rsidR="001F0D01" w:rsidRPr="006A38B0" w14:paraId="3F1CC2D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56FCE5C" w14:textId="6B0F5011" w:rsidR="001F0D01" w:rsidRPr="006A38B0" w:rsidRDefault="00E844FD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1D4C7E35" w14:textId="63FEFF09" w:rsidR="00B61C19" w:rsidRPr="006A38B0" w:rsidRDefault="00B61C19" w:rsidP="00D0123B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Sadik Tahiraj, hartues i specifikimeve teknike për projektin “Furnizi</w:t>
            </w:r>
            <w:r w:rsidR="00D0123B">
              <w:rPr>
                <w:rFonts w:ascii="Book Antiqua" w:hAnsi="Book Antiqua"/>
                <w:lang w:val="sq-AL"/>
              </w:rPr>
              <w:t>m i automjeteve të institucionit me goma verore”</w:t>
            </w:r>
          </w:p>
        </w:tc>
        <w:tc>
          <w:tcPr>
            <w:tcW w:w="2160" w:type="dxa"/>
          </w:tcPr>
          <w:p w14:paraId="4E06AEEF" w14:textId="77777777" w:rsidR="001F0D01" w:rsidRDefault="001F0D01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6043A413" w:rsidR="00D0123B" w:rsidRPr="006A38B0" w:rsidRDefault="00D0123B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01-400/01-15014</w:t>
            </w:r>
          </w:p>
        </w:tc>
        <w:tc>
          <w:tcPr>
            <w:tcW w:w="1350" w:type="dxa"/>
          </w:tcPr>
          <w:p w14:paraId="6D5AB109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4B46958A" w:rsidR="001F0D01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5AE4FE15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1F0D01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5A0F6E3" w14:textId="77777777" w:rsidR="001F0D01" w:rsidRDefault="001F0D01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311266B9" w:rsidR="00D0123B" w:rsidRPr="006A38B0" w:rsidRDefault="00D0123B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27.4.2026</w:t>
            </w:r>
          </w:p>
        </w:tc>
      </w:tr>
      <w:tr w:rsidR="00680EE3" w:rsidRPr="006A38B0" w14:paraId="1943C9C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C42B0CC" w14:textId="4740D95E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65854684" w14:textId="5FBB80B4" w:rsidR="00D0123B" w:rsidRPr="00D0123B" w:rsidRDefault="00D0123B" w:rsidP="00D0123B">
            <w:pPr>
              <w:jc w:val="center"/>
              <w:rPr>
                <w:rFonts w:ascii="Book Antiqua" w:eastAsia="MingLiU-ExtB" w:hAnsi="Book Antiqua" w:cs="Arial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</w:t>
            </w:r>
            <w:r>
              <w:rPr>
                <w:rFonts w:ascii="Book Antiqua" w:eastAsia="MingLiU-ExtB" w:hAnsi="Book Antiqua" w:cs="Arial"/>
                <w:lang w:val="sq-AL"/>
              </w:rPr>
              <w:t>ërim Antigona Durmishi menaxhere për menaxhimin e kontratës me titull: “Furnizimi dhe blerja e rrobave të punës për zyre të DShPE-së dhe punëtorët e njësisë së zjarrëfikësve - Drenas</w:t>
            </w:r>
          </w:p>
        </w:tc>
        <w:tc>
          <w:tcPr>
            <w:tcW w:w="2160" w:type="dxa"/>
          </w:tcPr>
          <w:p w14:paraId="7A1B0A27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06BAD96C" w:rsidR="00D0123B" w:rsidRPr="006A38B0" w:rsidRDefault="00D0123B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01-400/01-15022</w:t>
            </w:r>
          </w:p>
        </w:tc>
        <w:tc>
          <w:tcPr>
            <w:tcW w:w="1350" w:type="dxa"/>
          </w:tcPr>
          <w:p w14:paraId="6DE39EEE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5054FB75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19160463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DC88D8F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39417146" w:rsidR="00D0123B" w:rsidRPr="006A38B0" w:rsidRDefault="00D0123B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27.4.2026</w:t>
            </w:r>
          </w:p>
        </w:tc>
      </w:tr>
      <w:tr w:rsidR="00680EE3" w:rsidRPr="006A38B0" w14:paraId="41DD01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F52E720" w14:textId="1DDFCA4F" w:rsidR="00680EE3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  <w:p w14:paraId="55EF823B" w14:textId="5B1D5501" w:rsidR="005641BC" w:rsidRPr="006A38B0" w:rsidRDefault="005641BC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6063E534" w14:textId="6C3E62B7" w:rsidR="00680EE3" w:rsidRPr="00D0123B" w:rsidRDefault="00D0123B" w:rsidP="00150F69">
            <w:pPr>
              <w:jc w:val="center"/>
              <w:rPr>
                <w:rFonts w:ascii="Book Antiqua" w:hAnsi="Book Antiqua" w:cs="Arial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Izet Berisha menaxher për menaxhimin e kontratës me titull: “Mirëmbajtja e Objektit t</w:t>
            </w:r>
            <w:r>
              <w:rPr>
                <w:rFonts w:ascii="Book Antiqua" w:hAnsi="Book Antiqua" w:cs="Arial"/>
                <w:lang w:val="sq-AL"/>
              </w:rPr>
              <w:t>ë ShZSh-së në Gllobar”</w:t>
            </w:r>
          </w:p>
        </w:tc>
        <w:tc>
          <w:tcPr>
            <w:tcW w:w="2160" w:type="dxa"/>
          </w:tcPr>
          <w:p w14:paraId="1FAF564B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1C84BCCC" w:rsidR="00D0123B" w:rsidRPr="006A38B0" w:rsidRDefault="00D0123B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01-400/01-15026</w:t>
            </w:r>
          </w:p>
        </w:tc>
        <w:tc>
          <w:tcPr>
            <w:tcW w:w="1350" w:type="dxa"/>
          </w:tcPr>
          <w:p w14:paraId="673FA007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0EEB154C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092C08EB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10CBA5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6B7DC585" w:rsidR="00D0123B" w:rsidRPr="006A38B0" w:rsidRDefault="00D0123B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27.4.2026</w:t>
            </w:r>
          </w:p>
        </w:tc>
      </w:tr>
      <w:tr w:rsidR="00680EE3" w:rsidRPr="006A38B0" w14:paraId="41F81D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E0E2D84" w14:textId="7E3F5EC1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50F4D6E7" w14:textId="2D610667" w:rsidR="00D0123B" w:rsidRPr="006A38B0" w:rsidRDefault="00D0123B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shqyrtimin dhe vlerësimin e kërkesave për ndarjen e subvencioneve p</w:t>
            </w:r>
            <w:r w:rsidR="00B0543E">
              <w:rPr>
                <w:rFonts w:ascii="Book Antiqua" w:hAnsi="Book Antiqua"/>
                <w:lang w:val="sq-AL"/>
              </w:rPr>
              <w:t>ërmes thirrjes publike nga Drejtoria për Kulturë, Rini dhe Sport për vitin 2026</w:t>
            </w:r>
          </w:p>
        </w:tc>
        <w:tc>
          <w:tcPr>
            <w:tcW w:w="2160" w:type="dxa"/>
          </w:tcPr>
          <w:p w14:paraId="76E2537F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36B8D438" w:rsidR="00B0543E" w:rsidRPr="006A38B0" w:rsidRDefault="00B0543E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01-020/04-15312</w:t>
            </w:r>
          </w:p>
        </w:tc>
        <w:tc>
          <w:tcPr>
            <w:tcW w:w="1350" w:type="dxa"/>
          </w:tcPr>
          <w:p w14:paraId="6B9CB589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75ED3A0F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4A220B88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15CAE57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2EE18C50" w:rsidR="00B0543E" w:rsidRPr="006A38B0" w:rsidRDefault="00B0543E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28.4.2026</w:t>
            </w:r>
          </w:p>
        </w:tc>
      </w:tr>
      <w:tr w:rsidR="00680EE3" w:rsidRPr="006A38B0" w14:paraId="3CFB9F13" w14:textId="77777777" w:rsidTr="00B0543E">
        <w:trPr>
          <w:trHeight w:val="1457"/>
        </w:trPr>
        <w:tc>
          <w:tcPr>
            <w:tcW w:w="1268" w:type="dxa"/>
            <w:shd w:val="clear" w:color="auto" w:fill="808080" w:themeFill="background1" w:themeFillShade="80"/>
          </w:tcPr>
          <w:p w14:paraId="549E4F87" w14:textId="0F848D75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585DC735" w14:textId="5894CAA7" w:rsidR="00B0543E" w:rsidRPr="00B0543E" w:rsidRDefault="00B0543E" w:rsidP="00B05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hartimin e specifikimeve teknike dhe paramasës në projektin “Furnizim me material për Stomatologji”</w:t>
            </w:r>
          </w:p>
        </w:tc>
        <w:tc>
          <w:tcPr>
            <w:tcW w:w="2160" w:type="dxa"/>
          </w:tcPr>
          <w:p w14:paraId="11219018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209E3329" w:rsidR="00B0543E" w:rsidRPr="006A38B0" w:rsidRDefault="00B0543E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01-020/04-15290</w:t>
            </w:r>
          </w:p>
        </w:tc>
        <w:tc>
          <w:tcPr>
            <w:tcW w:w="1350" w:type="dxa"/>
          </w:tcPr>
          <w:p w14:paraId="1A481072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59ABAD58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61EE49A1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292C92B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420E242F" w:rsidR="00B0543E" w:rsidRPr="006A38B0" w:rsidRDefault="00B0543E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28.4.2026</w:t>
            </w:r>
          </w:p>
        </w:tc>
      </w:tr>
      <w:tr w:rsidR="00680EE3" w:rsidRPr="006A38B0" w14:paraId="56F82A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41079E8" w14:textId="3901A786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27217560" w14:textId="6B3389CF" w:rsidR="00B0543E" w:rsidRPr="006A38B0" w:rsidRDefault="00B0543E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shkëputjen e njëanshme të kontratës mbi dhënien në shfrytëzim afatgjatë pronën e paluajtshme të komunës nr.353-46326</w:t>
            </w:r>
            <w:r w:rsidR="003F730F">
              <w:rPr>
                <w:rFonts w:ascii="Book Antiqua" w:hAnsi="Book Antiqua"/>
                <w:lang w:val="sq-AL"/>
              </w:rPr>
              <w:t xml:space="preserve"> e lidhur mes Komunës së Drenasit dhe SABI SH.P.K me seli në Komoran</w:t>
            </w:r>
          </w:p>
        </w:tc>
        <w:tc>
          <w:tcPr>
            <w:tcW w:w="2160" w:type="dxa"/>
          </w:tcPr>
          <w:p w14:paraId="4718B7FB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45E5440D" w:rsidR="003F730F" w:rsidRPr="006A38B0" w:rsidRDefault="003F730F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01-400/01-15316</w:t>
            </w:r>
          </w:p>
        </w:tc>
        <w:tc>
          <w:tcPr>
            <w:tcW w:w="1350" w:type="dxa"/>
          </w:tcPr>
          <w:p w14:paraId="5FF58893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6985498A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49D543DC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4B886B1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07DDB942" w:rsidR="003F730F" w:rsidRPr="006A38B0" w:rsidRDefault="003F730F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29.4.2026</w:t>
            </w:r>
          </w:p>
        </w:tc>
      </w:tr>
      <w:tr w:rsidR="00680EE3" w:rsidRPr="006A38B0" w14:paraId="21C62DD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B0B2A27" w14:textId="6D54B28D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26</w:t>
            </w:r>
          </w:p>
        </w:tc>
        <w:tc>
          <w:tcPr>
            <w:tcW w:w="3592" w:type="dxa"/>
          </w:tcPr>
          <w:p w14:paraId="765D077C" w14:textId="333AAEE7" w:rsidR="003F730F" w:rsidRPr="006A38B0" w:rsidRDefault="003F730F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shkëputjen e njëanshme të kontratës mbi dhënien në shfrytëzim afatgjatë pronën e paluajtshme të komunës nr.463-45999 e lidhur mes Komunës së Drenasit dhe “FAZANI” SH.P.K me seli në Zabel i Lartë</w:t>
            </w:r>
          </w:p>
        </w:tc>
        <w:tc>
          <w:tcPr>
            <w:tcW w:w="2160" w:type="dxa"/>
          </w:tcPr>
          <w:p w14:paraId="514191BA" w14:textId="77777777" w:rsidR="00680EE3" w:rsidRDefault="00680EE3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657174CB" w:rsidR="003F730F" w:rsidRPr="006A38B0" w:rsidRDefault="003F730F" w:rsidP="00150F6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01-400/01-15317</w:t>
            </w:r>
          </w:p>
        </w:tc>
        <w:tc>
          <w:tcPr>
            <w:tcW w:w="1350" w:type="dxa"/>
          </w:tcPr>
          <w:p w14:paraId="396320AE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2AE97C1E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7DA32C70" w14:textId="77777777" w:rsidR="00F4036C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680EE3" w:rsidRPr="006A38B0" w:rsidRDefault="00F4036C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E6F0785" w14:textId="77777777" w:rsidR="00680EE3" w:rsidRDefault="00680EE3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13D7EF57" w:rsidR="003F730F" w:rsidRPr="006A38B0" w:rsidRDefault="003F730F" w:rsidP="00150F6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29.4.2026</w:t>
            </w:r>
          </w:p>
        </w:tc>
      </w:tr>
      <w:tr w:rsidR="00680EE3" w:rsidRPr="006A38B0" w14:paraId="6E9ADA5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CC963A0" w14:textId="30F1AD59" w:rsidR="00680EE3" w:rsidRPr="006A38B0" w:rsidRDefault="00680EE3" w:rsidP="00AD2F49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0" w:name="_GoBack"/>
            <w:bookmarkEnd w:id="0"/>
            <w:r w:rsidRPr="006A38B0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592" w:type="dxa"/>
          </w:tcPr>
          <w:p w14:paraId="64FFBCCD" w14:textId="6552B4DF" w:rsidR="003F730F" w:rsidRPr="006A38B0" w:rsidRDefault="003F730F" w:rsidP="00AD2F4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shkëputjen e njëanshme të kontratës mbi dhënien në shfrytëzim afatgjatë pronën e paluajtshme të komunës nr.463</w:t>
            </w:r>
            <w:r w:rsidR="00B350FF">
              <w:rPr>
                <w:rFonts w:ascii="Book Antiqua" w:hAnsi="Book Antiqua"/>
                <w:lang w:val="sq-AL"/>
              </w:rPr>
              <w:t>-7095 e lidhur mes Komunës së Drenasit dhe Afrim Rushiti nga Sankoci</w:t>
            </w:r>
          </w:p>
        </w:tc>
        <w:tc>
          <w:tcPr>
            <w:tcW w:w="2160" w:type="dxa"/>
          </w:tcPr>
          <w:p w14:paraId="72D3979E" w14:textId="77777777" w:rsidR="00680EE3" w:rsidRDefault="00680EE3" w:rsidP="001F0D01">
            <w:pPr>
              <w:rPr>
                <w:rFonts w:ascii="Book Antiqua" w:hAnsi="Book Antiqua"/>
                <w:lang w:val="sq-AL"/>
              </w:rPr>
            </w:pPr>
          </w:p>
          <w:p w14:paraId="41FAEFD8" w14:textId="65EA6B08" w:rsidR="00B350FF" w:rsidRPr="006A38B0" w:rsidRDefault="00B350FF" w:rsidP="00B350FF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01-400/01-15319</w:t>
            </w:r>
          </w:p>
        </w:tc>
        <w:tc>
          <w:tcPr>
            <w:tcW w:w="1350" w:type="dxa"/>
          </w:tcPr>
          <w:p w14:paraId="5A4B5A9F" w14:textId="77777777" w:rsidR="00150F69" w:rsidRPr="006A38B0" w:rsidRDefault="00150F69" w:rsidP="00150F6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17E069CB" w:rsidR="00680EE3" w:rsidRPr="006A38B0" w:rsidRDefault="00150F69" w:rsidP="00150F69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A38B0">
              <w:rPr>
                <w:rFonts w:ascii="Book Antiqua" w:hAnsi="Book Antiqua"/>
                <w:lang w:val="sq-AL"/>
              </w:rPr>
              <w:t>Prill</w:t>
            </w:r>
          </w:p>
        </w:tc>
        <w:tc>
          <w:tcPr>
            <w:tcW w:w="1080" w:type="dxa"/>
          </w:tcPr>
          <w:p w14:paraId="15721772" w14:textId="77777777" w:rsidR="00F4036C" w:rsidRPr="006A38B0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680EE3" w:rsidRPr="006A38B0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A38B0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55733A9" w14:textId="77777777" w:rsidR="00680EE3" w:rsidRDefault="00680EE3" w:rsidP="001C514F">
            <w:pPr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32C31123" w:rsidR="00B350FF" w:rsidRPr="006A38B0" w:rsidRDefault="00B350FF" w:rsidP="00B350FF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29.4.2026</w:t>
            </w:r>
          </w:p>
        </w:tc>
      </w:tr>
    </w:tbl>
    <w:p w14:paraId="3A06DA35" w14:textId="157E4AE6" w:rsidR="00361142" w:rsidRPr="006A38B0" w:rsidRDefault="00361142" w:rsidP="004152B4">
      <w:pPr>
        <w:tabs>
          <w:tab w:val="left" w:pos="8294"/>
        </w:tabs>
        <w:rPr>
          <w:rFonts w:ascii="Book Antiqua" w:hAnsi="Book Antiqua"/>
          <w:lang w:val="sq-AL"/>
        </w:rPr>
      </w:pPr>
    </w:p>
    <w:sectPr w:rsidR="00361142" w:rsidRPr="006A38B0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A97A2" w14:textId="77777777" w:rsidR="003816BC" w:rsidRDefault="003816BC" w:rsidP="00617133">
      <w:pPr>
        <w:spacing w:after="0" w:line="240" w:lineRule="auto"/>
      </w:pPr>
      <w:r>
        <w:separator/>
      </w:r>
    </w:p>
  </w:endnote>
  <w:endnote w:type="continuationSeparator" w:id="0">
    <w:p w14:paraId="6FAA1205" w14:textId="77777777" w:rsidR="003816BC" w:rsidRDefault="003816BC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AD4AC" w14:textId="77777777" w:rsidR="003816BC" w:rsidRDefault="003816BC" w:rsidP="00617133">
      <w:pPr>
        <w:spacing w:after="0" w:line="240" w:lineRule="auto"/>
      </w:pPr>
      <w:r>
        <w:separator/>
      </w:r>
    </w:p>
  </w:footnote>
  <w:footnote w:type="continuationSeparator" w:id="0">
    <w:p w14:paraId="66C123A5" w14:textId="77777777" w:rsidR="003816BC" w:rsidRDefault="003816BC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2F36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0F69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92A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A6BF0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4C70"/>
    <w:rsid w:val="002E6084"/>
    <w:rsid w:val="002E65B7"/>
    <w:rsid w:val="002E6CB7"/>
    <w:rsid w:val="002F0CD5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27D94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16BC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3F730F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03C5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41BC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38B0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2F21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EAF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42E3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2CCD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2F49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43E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0FF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1C19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409F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514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123B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2403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1C5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D6FE0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569245E4-559B-490B-B27F-0D788602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28EE-AF82-49D2-BD5F-DDBDA0843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4315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Driton Xhafa</dc:creator>
  <cp:keywords/>
  <dc:description/>
  <cp:lastModifiedBy>Djellza Sh. Berisha</cp:lastModifiedBy>
  <cp:revision>8</cp:revision>
  <dcterms:created xsi:type="dcterms:W3CDTF">2025-01-05T20:32:00Z</dcterms:created>
  <dcterms:modified xsi:type="dcterms:W3CDTF">2026-05-07T07:06:00Z</dcterms:modified>
</cp:coreProperties>
</file>