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57" w:rsidRDefault="00240931" w:rsidP="00D90D03">
      <w:pPr>
        <w:spacing w:after="0" w:line="259" w:lineRule="auto"/>
        <w:ind w:left="14" w:firstLine="0"/>
        <w:jc w:val="left"/>
      </w:pPr>
      <w:r>
        <w:rPr>
          <w:rFonts w:ascii="Verdana" w:eastAsia="Verdana" w:hAnsi="Verdana" w:cs="Verdana"/>
          <w:b/>
          <w:sz w:val="18"/>
        </w:rPr>
        <w:t xml:space="preserve"> </w:t>
      </w:r>
    </w:p>
    <w:p w:rsidR="00BB1E57" w:rsidRDefault="00240931" w:rsidP="00D90D03">
      <w:pPr>
        <w:spacing w:after="36" w:line="259" w:lineRule="auto"/>
        <w:ind w:left="0" w:right="802" w:firstLine="0"/>
        <w:jc w:val="center"/>
      </w:pPr>
      <w:r>
        <w:rPr>
          <w:rFonts w:ascii="Times New Roman" w:eastAsia="Times New Roman" w:hAnsi="Times New Roman" w:cs="Times New Roman"/>
          <w:color w:val="A6A6A6"/>
          <w:sz w:val="18"/>
        </w:rPr>
        <w:t xml:space="preserve">FORMULARI 4 – UDHÊZIMET PÊR APLIKANTÊT </w:t>
      </w:r>
    </w:p>
    <w:p w:rsidR="00BB1E57" w:rsidRDefault="00240931" w:rsidP="00D90D03">
      <w:pPr>
        <w:spacing w:after="0" w:line="259" w:lineRule="auto"/>
        <w:ind w:left="14" w:firstLine="0"/>
        <w:jc w:val="left"/>
      </w:pPr>
      <w:r>
        <w:rPr>
          <w:rFonts w:ascii="Verdana" w:eastAsia="Verdana" w:hAnsi="Verdana" w:cs="Verdana"/>
          <w:b/>
          <w:sz w:val="22"/>
        </w:rPr>
        <w:t xml:space="preserve"> </w:t>
      </w:r>
    </w:p>
    <w:tbl>
      <w:tblPr>
        <w:tblpPr w:leftFromText="180" w:rightFromText="180" w:vertAnchor="text" w:horzAnchor="margin" w:tblpX="306" w:tblpY="181"/>
        <w:tblW w:w="8568" w:type="dxa"/>
        <w:tblLayout w:type="fixed"/>
        <w:tblLook w:val="01E0" w:firstRow="1" w:lastRow="1" w:firstColumn="1" w:lastColumn="1" w:noHBand="0" w:noVBand="0"/>
      </w:tblPr>
      <w:tblGrid>
        <w:gridCol w:w="1422"/>
        <w:gridCol w:w="5706"/>
        <w:gridCol w:w="1440"/>
      </w:tblGrid>
      <w:tr w:rsidR="00677EEB" w:rsidRPr="00677EEB" w:rsidTr="00BF19CC">
        <w:trPr>
          <w:trHeight w:val="1430"/>
        </w:trPr>
        <w:tc>
          <w:tcPr>
            <w:tcW w:w="1422" w:type="dxa"/>
          </w:tcPr>
          <w:p w:rsidR="00677EEB" w:rsidRPr="00677EEB" w:rsidRDefault="00677EEB" w:rsidP="00677EEB">
            <w:pPr>
              <w:spacing w:after="160" w:line="259" w:lineRule="auto"/>
              <w:ind w:left="0" w:firstLine="0"/>
              <w:jc w:val="center"/>
              <w:rPr>
                <w:rFonts w:ascii="Times New Roman" w:eastAsia="Calibri" w:hAnsi="Times New Roman" w:cs="Times New Roman"/>
                <w:color w:val="auto"/>
                <w:szCs w:val="24"/>
              </w:rPr>
            </w:pPr>
            <w:r w:rsidRPr="00677EEB">
              <w:rPr>
                <w:rFonts w:ascii="Times New Roman" w:eastAsia="Calibri" w:hAnsi="Times New Roman" w:cs="Times New Roman"/>
                <w:noProof/>
                <w:color w:val="auto"/>
                <w:szCs w:val="24"/>
              </w:rPr>
              <w:drawing>
                <wp:inline distT="0" distB="0" distL="0" distR="0" wp14:anchorId="1AF52F29" wp14:editId="4B1EF735">
                  <wp:extent cx="657225" cy="819150"/>
                  <wp:effectExtent l="19050" t="0" r="9525" b="0"/>
                  <wp:docPr id="427" name="Picture 110"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stema_JPG"/>
                          <pic:cNvPicPr>
                            <a:picLocks noChangeAspect="1" noChangeArrowheads="1"/>
                          </pic:cNvPicPr>
                        </pic:nvPicPr>
                        <pic:blipFill>
                          <a:blip r:embed="rId8" cstate="print"/>
                          <a:srcRect/>
                          <a:stretch>
                            <a:fillRect/>
                          </a:stretch>
                        </pic:blipFill>
                        <pic:spPr bwMode="auto">
                          <a:xfrm>
                            <a:off x="0" y="0"/>
                            <a:ext cx="657225" cy="819150"/>
                          </a:xfrm>
                          <a:prstGeom prst="rect">
                            <a:avLst/>
                          </a:prstGeom>
                          <a:noFill/>
                          <a:ln w="9525">
                            <a:noFill/>
                            <a:miter lim="800000"/>
                            <a:headEnd/>
                            <a:tailEnd/>
                          </a:ln>
                        </pic:spPr>
                      </pic:pic>
                    </a:graphicData>
                  </a:graphic>
                </wp:inline>
              </w:drawing>
            </w:r>
          </w:p>
          <w:p w:rsidR="00677EEB" w:rsidRPr="00677EEB" w:rsidRDefault="00677EEB" w:rsidP="00677EEB">
            <w:pPr>
              <w:spacing w:after="160" w:line="259" w:lineRule="auto"/>
              <w:ind w:left="0" w:firstLine="0"/>
              <w:jc w:val="center"/>
              <w:rPr>
                <w:rFonts w:ascii="Times New Roman" w:eastAsia="Calibri" w:hAnsi="Times New Roman" w:cs="Times New Roman"/>
                <w:b/>
                <w:color w:val="auto"/>
                <w:szCs w:val="24"/>
              </w:rPr>
            </w:pPr>
          </w:p>
        </w:tc>
        <w:tc>
          <w:tcPr>
            <w:tcW w:w="5706" w:type="dxa"/>
          </w:tcPr>
          <w:p w:rsidR="00677EEB" w:rsidRPr="00677EEB" w:rsidRDefault="00677EEB" w:rsidP="00677EEB">
            <w:pPr>
              <w:spacing w:after="0" w:line="259" w:lineRule="auto"/>
              <w:ind w:left="0" w:firstLine="0"/>
              <w:jc w:val="center"/>
              <w:rPr>
                <w:rFonts w:ascii="Times New Roman" w:eastAsia="Batang" w:hAnsi="Times New Roman" w:cs="Times New Roman"/>
                <w:b/>
                <w:bCs/>
                <w:color w:val="auto"/>
                <w:szCs w:val="24"/>
                <w:lang w:val="sv-SE"/>
              </w:rPr>
            </w:pPr>
            <w:r w:rsidRPr="00677EEB">
              <w:rPr>
                <w:rFonts w:ascii="Times New Roman" w:eastAsia="Calibri" w:hAnsi="Times New Roman" w:cs="Times New Roman"/>
                <w:b/>
                <w:bCs/>
                <w:color w:val="auto"/>
                <w:szCs w:val="24"/>
              </w:rPr>
              <w:t>Republika e Kosovës</w:t>
            </w:r>
          </w:p>
          <w:p w:rsidR="00677EEB" w:rsidRPr="00677EEB" w:rsidRDefault="00677EEB" w:rsidP="00677EEB">
            <w:pPr>
              <w:spacing w:after="0" w:line="259" w:lineRule="auto"/>
              <w:ind w:left="0" w:firstLine="0"/>
              <w:jc w:val="center"/>
              <w:rPr>
                <w:rFonts w:ascii="Times New Roman" w:eastAsia="Calibri" w:hAnsi="Times New Roman" w:cs="Times New Roman"/>
                <w:bCs/>
                <w:color w:val="auto"/>
                <w:szCs w:val="24"/>
                <w:lang w:val="sv-SE"/>
              </w:rPr>
            </w:pPr>
            <w:r w:rsidRPr="00677EEB">
              <w:rPr>
                <w:rFonts w:ascii="Times New Roman" w:eastAsia="Batang" w:hAnsi="Times New Roman" w:cs="Times New Roman"/>
                <w:bCs/>
                <w:color w:val="auto"/>
                <w:szCs w:val="24"/>
                <w:lang w:val="sv-SE"/>
              </w:rPr>
              <w:t>Republika Kosova-</w:t>
            </w:r>
            <w:r w:rsidRPr="00677EEB">
              <w:rPr>
                <w:rFonts w:ascii="Times New Roman" w:eastAsia="Calibri" w:hAnsi="Times New Roman" w:cs="Times New Roman"/>
                <w:bCs/>
                <w:color w:val="auto"/>
                <w:szCs w:val="24"/>
                <w:lang w:val="sv-SE"/>
              </w:rPr>
              <w:t xml:space="preserve">Republic of </w:t>
            </w:r>
            <w:r w:rsidRPr="00677EEB">
              <w:rPr>
                <w:rFonts w:ascii="Times New Roman" w:eastAsia="Calibri" w:hAnsi="Times New Roman" w:cs="Times New Roman"/>
                <w:bCs/>
                <w:color w:val="auto"/>
                <w:szCs w:val="24"/>
              </w:rPr>
              <w:t>Kosovo</w:t>
            </w:r>
          </w:p>
          <w:p w:rsidR="00677EEB" w:rsidRPr="00677EEB" w:rsidRDefault="00677EEB" w:rsidP="00677EEB">
            <w:pPr>
              <w:spacing w:before="240" w:after="0" w:line="240" w:lineRule="auto"/>
              <w:ind w:left="0" w:firstLine="0"/>
              <w:jc w:val="center"/>
              <w:outlineLvl w:val="0"/>
              <w:rPr>
                <w:rFonts w:ascii="Times New Roman" w:eastAsia="MS Mincho" w:hAnsi="Times New Roman" w:cs="Times New Roman"/>
                <w:i/>
                <w:iCs/>
                <w:color w:val="auto"/>
                <w:kern w:val="28"/>
                <w:szCs w:val="24"/>
                <w:lang w:val="it-IT" w:eastAsia="it-IT"/>
              </w:rPr>
            </w:pPr>
            <w:r w:rsidRPr="00677EEB">
              <w:rPr>
                <w:rFonts w:ascii="Times New Roman" w:eastAsia="MS Mincho" w:hAnsi="Times New Roman" w:cs="Times New Roman"/>
                <w:i/>
                <w:iCs/>
                <w:color w:val="auto"/>
                <w:kern w:val="28"/>
                <w:szCs w:val="24"/>
                <w:lang w:val="it-IT" w:eastAsia="it-IT"/>
              </w:rPr>
              <w:t>Qeveria - Vlada - Government</w:t>
            </w:r>
          </w:p>
          <w:p w:rsidR="00677EEB" w:rsidRPr="00677EEB" w:rsidRDefault="00677EEB" w:rsidP="00677EEB">
            <w:pPr>
              <w:spacing w:after="0" w:line="259" w:lineRule="auto"/>
              <w:ind w:left="0" w:firstLine="0"/>
              <w:jc w:val="center"/>
              <w:rPr>
                <w:rFonts w:ascii="Times New Roman" w:eastAsia="Calibri" w:hAnsi="Times New Roman" w:cs="Times New Roman"/>
                <w:b/>
                <w:i/>
                <w:color w:val="auto"/>
                <w:szCs w:val="24"/>
              </w:rPr>
            </w:pPr>
            <w:r w:rsidRPr="00677EEB">
              <w:rPr>
                <w:rFonts w:ascii="Times New Roman" w:eastAsia="Calibri" w:hAnsi="Times New Roman" w:cs="Times New Roman"/>
                <w:b/>
                <w:i/>
                <w:color w:val="auto"/>
                <w:szCs w:val="24"/>
              </w:rPr>
              <w:t>Komuna/ Opstina/ Municipality Drenas (Gllogoc)</w:t>
            </w:r>
          </w:p>
          <w:p w:rsidR="00677EEB" w:rsidRPr="00677EEB" w:rsidRDefault="00677EEB" w:rsidP="00677EEB">
            <w:pPr>
              <w:tabs>
                <w:tab w:val="left" w:pos="1935"/>
              </w:tabs>
              <w:spacing w:after="0" w:line="259" w:lineRule="auto"/>
              <w:ind w:left="0" w:firstLine="0"/>
              <w:jc w:val="center"/>
              <w:rPr>
                <w:rFonts w:ascii="Times New Roman" w:eastAsia="Calibri" w:hAnsi="Times New Roman" w:cs="Times New Roman"/>
                <w:b/>
                <w:i/>
                <w:color w:val="auto"/>
                <w:szCs w:val="24"/>
                <w:lang w:val="it-IT"/>
              </w:rPr>
            </w:pPr>
            <w:r>
              <w:rPr>
                <w:rFonts w:ascii="Times New Roman" w:eastAsia="Calibri" w:hAnsi="Times New Roman" w:cs="Times New Roman"/>
                <w:b/>
                <w:i/>
                <w:color w:val="auto"/>
                <w:szCs w:val="24"/>
                <w:lang w:val="it-IT"/>
              </w:rPr>
              <w:t>Drejtoria për Shëndetësi dhe Mirëqenie Sociale</w:t>
            </w:r>
          </w:p>
          <w:p w:rsidR="00677EEB" w:rsidRPr="00677EEB" w:rsidRDefault="00677EEB" w:rsidP="00677EEB">
            <w:pPr>
              <w:tabs>
                <w:tab w:val="left" w:pos="1935"/>
              </w:tabs>
              <w:spacing w:after="0" w:line="259" w:lineRule="auto"/>
              <w:ind w:left="0" w:firstLine="0"/>
              <w:jc w:val="center"/>
              <w:rPr>
                <w:rFonts w:ascii="Times New Roman" w:eastAsia="Calibri" w:hAnsi="Times New Roman" w:cs="Times New Roman"/>
                <w:b/>
                <w:i/>
                <w:color w:val="auto"/>
                <w:szCs w:val="24"/>
                <w:lang w:val="it-IT"/>
              </w:rPr>
            </w:pPr>
          </w:p>
        </w:tc>
        <w:tc>
          <w:tcPr>
            <w:tcW w:w="1440" w:type="dxa"/>
          </w:tcPr>
          <w:p w:rsidR="00677EEB" w:rsidRPr="00677EEB" w:rsidRDefault="00677EEB" w:rsidP="00677EEB">
            <w:pPr>
              <w:tabs>
                <w:tab w:val="center" w:pos="662"/>
              </w:tabs>
              <w:spacing w:after="160" w:line="259" w:lineRule="auto"/>
              <w:ind w:left="0" w:firstLine="0"/>
              <w:jc w:val="center"/>
              <w:rPr>
                <w:rFonts w:ascii="Times New Roman" w:eastAsia="Calibri" w:hAnsi="Times New Roman" w:cs="Times New Roman"/>
                <w:color w:val="auto"/>
                <w:szCs w:val="24"/>
              </w:rPr>
            </w:pPr>
            <w:r w:rsidRPr="00677EEB">
              <w:rPr>
                <w:rFonts w:ascii="Times New Roman" w:eastAsia="Calibri" w:hAnsi="Times New Roman" w:cs="Times New Roman"/>
                <w:noProof/>
                <w:color w:val="auto"/>
                <w:szCs w:val="24"/>
              </w:rPr>
              <w:drawing>
                <wp:inline distT="0" distB="0" distL="0" distR="0" wp14:anchorId="7DFE98BF" wp14:editId="2B36D831">
                  <wp:extent cx="800100" cy="819150"/>
                  <wp:effectExtent l="19050" t="0" r="0" b="0"/>
                  <wp:docPr id="42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cstate="print"/>
                          <a:srcRect/>
                          <a:stretch>
                            <a:fillRect/>
                          </a:stretch>
                        </pic:blipFill>
                        <pic:spPr bwMode="auto">
                          <a:xfrm>
                            <a:off x="0" y="0"/>
                            <a:ext cx="800100" cy="819150"/>
                          </a:xfrm>
                          <a:prstGeom prst="rect">
                            <a:avLst/>
                          </a:prstGeom>
                          <a:noFill/>
                          <a:ln w="9525">
                            <a:noFill/>
                            <a:miter lim="800000"/>
                            <a:headEnd/>
                            <a:tailEnd/>
                          </a:ln>
                        </pic:spPr>
                      </pic:pic>
                    </a:graphicData>
                  </a:graphic>
                </wp:inline>
              </w:drawing>
            </w:r>
          </w:p>
        </w:tc>
      </w:tr>
    </w:tbl>
    <w:p w:rsidR="00BB1E57" w:rsidRDefault="00240931" w:rsidP="00D90D03">
      <w:pPr>
        <w:spacing w:after="0" w:line="259" w:lineRule="auto"/>
        <w:ind w:left="14" w:firstLine="0"/>
        <w:jc w:val="left"/>
      </w:pPr>
      <w:r>
        <w:rPr>
          <w:rFonts w:ascii="Verdana" w:eastAsia="Verdana" w:hAnsi="Verdana" w:cs="Verdana"/>
          <w:b/>
          <w:sz w:val="22"/>
        </w:rPr>
        <w:t xml:space="preserve"> </w:t>
      </w:r>
    </w:p>
    <w:p w:rsidR="00BB1E57" w:rsidRDefault="00240931" w:rsidP="00D90D03">
      <w:pPr>
        <w:spacing w:after="0" w:line="259" w:lineRule="auto"/>
        <w:ind w:left="14" w:firstLine="0"/>
        <w:jc w:val="left"/>
      </w:pPr>
      <w:r>
        <w:rPr>
          <w:rFonts w:ascii="Verdana" w:eastAsia="Verdana" w:hAnsi="Verdana" w:cs="Verdana"/>
          <w:b/>
          <w:sz w:val="22"/>
        </w:rPr>
        <w:t xml:space="preserve"> </w:t>
      </w:r>
    </w:p>
    <w:p w:rsidR="00BB1E57" w:rsidRDefault="00240931" w:rsidP="00D90D03">
      <w:pPr>
        <w:spacing w:after="0" w:line="259" w:lineRule="auto"/>
        <w:ind w:left="14" w:firstLine="0"/>
        <w:jc w:val="left"/>
      </w:pPr>
      <w:r>
        <w:rPr>
          <w:rFonts w:ascii="Verdana" w:eastAsia="Verdana" w:hAnsi="Verdana" w:cs="Verdana"/>
          <w:b/>
          <w:sz w:val="22"/>
        </w:rPr>
        <w:t xml:space="preserve"> </w:t>
      </w:r>
    </w:p>
    <w:p w:rsidR="00BB1E57" w:rsidRDefault="00240931" w:rsidP="00D90D03">
      <w:pPr>
        <w:spacing w:after="0" w:line="259" w:lineRule="auto"/>
        <w:ind w:left="0" w:right="-17" w:firstLine="0"/>
        <w:jc w:val="right"/>
      </w:pPr>
      <w:r>
        <w:rPr>
          <w:rFonts w:ascii="Verdana" w:eastAsia="Verdana" w:hAnsi="Verdana" w:cs="Verdana"/>
          <w:b/>
          <w:sz w:val="22"/>
        </w:rPr>
        <w:t xml:space="preserve">  </w:t>
      </w:r>
      <w:r>
        <w:rPr>
          <w:rFonts w:ascii="Verdana" w:eastAsia="Verdana" w:hAnsi="Verdana" w:cs="Verdana"/>
          <w:b/>
          <w:sz w:val="22"/>
        </w:rPr>
        <w:tab/>
        <w:t xml:space="preserve">  </w:t>
      </w:r>
      <w:r>
        <w:rPr>
          <w:rFonts w:ascii="Verdana" w:eastAsia="Verdana" w:hAnsi="Verdana" w:cs="Verdana"/>
          <w:b/>
          <w:sz w:val="22"/>
        </w:rPr>
        <w:tab/>
        <w:t xml:space="preserve"> </w:t>
      </w:r>
      <w:r>
        <w:rPr>
          <w:rFonts w:ascii="Verdana" w:eastAsia="Verdana" w:hAnsi="Verdana" w:cs="Verdana"/>
          <w:b/>
          <w:sz w:val="22"/>
        </w:rPr>
        <w:tab/>
        <w:t xml:space="preserve"> </w:t>
      </w:r>
      <w:r>
        <w:rPr>
          <w:rFonts w:ascii="Verdana" w:eastAsia="Verdana" w:hAnsi="Verdana" w:cs="Verdana"/>
          <w:b/>
          <w:sz w:val="22"/>
        </w:rPr>
        <w:tab/>
        <w:t xml:space="preserve">           </w:t>
      </w:r>
    </w:p>
    <w:p w:rsidR="00BB1E57" w:rsidRDefault="00240931" w:rsidP="00D90D03">
      <w:pPr>
        <w:spacing w:after="0" w:line="259" w:lineRule="auto"/>
        <w:ind w:left="14" w:right="5255" w:firstLine="0"/>
        <w:jc w:val="left"/>
      </w:pPr>
      <w:r>
        <w:rPr>
          <w:rFonts w:ascii="Times New Roman" w:eastAsia="Times New Roman" w:hAnsi="Times New Roman" w:cs="Times New Roman"/>
          <w:sz w:val="22"/>
        </w:rPr>
        <w:t xml:space="preserve"> </w:t>
      </w:r>
    </w:p>
    <w:p w:rsidR="00BB1E57" w:rsidRDefault="002B6AC7" w:rsidP="00D90D03">
      <w:pPr>
        <w:spacing w:after="0" w:line="259" w:lineRule="auto"/>
        <w:ind w:left="106" w:firstLine="0"/>
        <w:jc w:val="left"/>
      </w:pPr>
      <w:r>
        <w:tab/>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20"/>
        </w:rPr>
        <w:t xml:space="preserve"> </w:t>
      </w:r>
    </w:p>
    <w:p w:rsidR="00BB1E57" w:rsidRDefault="00240931" w:rsidP="00D90D03">
      <w:pPr>
        <w:spacing w:after="41" w:line="259" w:lineRule="auto"/>
        <w:ind w:left="106" w:firstLine="0"/>
        <w:jc w:val="left"/>
      </w:pPr>
      <w:r>
        <w:rPr>
          <w:rFonts w:ascii="Times New Roman" w:eastAsia="Times New Roman" w:hAnsi="Times New Roman" w:cs="Times New Roman"/>
          <w:sz w:val="20"/>
        </w:rPr>
        <w:t xml:space="preserve"> </w:t>
      </w:r>
    </w:p>
    <w:p w:rsidR="00BB1E57" w:rsidRPr="00940D15" w:rsidRDefault="00240931" w:rsidP="00940D15">
      <w:pPr>
        <w:spacing w:after="0" w:line="259" w:lineRule="auto"/>
        <w:ind w:left="557" w:hanging="10"/>
        <w:jc w:val="center"/>
        <w:rPr>
          <w:szCs w:val="24"/>
        </w:rPr>
      </w:pPr>
      <w:r w:rsidRPr="00940D15">
        <w:rPr>
          <w:b/>
          <w:szCs w:val="24"/>
        </w:rPr>
        <w:t xml:space="preserve">Thirrja Publike </w:t>
      </w:r>
      <w:proofErr w:type="gramStart"/>
      <w:r w:rsidRPr="00940D15">
        <w:rPr>
          <w:b/>
          <w:szCs w:val="24"/>
        </w:rPr>
        <w:t>për  mbështetje</w:t>
      </w:r>
      <w:proofErr w:type="gramEnd"/>
      <w:r w:rsidRPr="00940D15">
        <w:rPr>
          <w:b/>
          <w:szCs w:val="24"/>
        </w:rPr>
        <w:t xml:space="preserve"> financiare publike për financimin e Projekteve /</w:t>
      </w:r>
    </w:p>
    <w:p w:rsidR="00BB1E57" w:rsidRPr="000740AB" w:rsidRDefault="00240931" w:rsidP="000740AB">
      <w:pPr>
        <w:widowControl w:val="0"/>
        <w:tabs>
          <w:tab w:val="left" w:pos="5932"/>
        </w:tabs>
        <w:kinsoku w:val="0"/>
        <w:overflowPunct w:val="0"/>
        <w:autoSpaceDE w:val="0"/>
        <w:autoSpaceDN w:val="0"/>
        <w:adjustRightInd w:val="0"/>
        <w:spacing w:before="69" w:after="0" w:line="240" w:lineRule="auto"/>
        <w:ind w:left="100" w:right="121"/>
        <w:jc w:val="center"/>
        <w:rPr>
          <w:rFonts w:eastAsiaTheme="minorEastAsia" w:cs="Times New Roman"/>
          <w:i/>
          <w:spacing w:val="-3"/>
          <w:szCs w:val="24"/>
        </w:rPr>
      </w:pPr>
      <w:r w:rsidRPr="00940D15">
        <w:rPr>
          <w:b/>
          <w:szCs w:val="24"/>
        </w:rPr>
        <w:t xml:space="preserve">Programeve të OJQ-ve: që kontribuojnë në </w:t>
      </w:r>
      <w:r w:rsidR="002F3D31" w:rsidRPr="00940D15">
        <w:rPr>
          <w:rFonts w:eastAsiaTheme="minorEastAsia" w:cs="Times New Roman"/>
          <w:b/>
          <w:spacing w:val="-3"/>
          <w:szCs w:val="24"/>
        </w:rPr>
        <w:t>financimin e projekteve/programeve për fushën e</w:t>
      </w:r>
      <w:r w:rsidR="002F3D31" w:rsidRPr="00940D15">
        <w:rPr>
          <w:rFonts w:eastAsiaTheme="minorEastAsia" w:cs="Times New Roman"/>
          <w:spacing w:val="-3"/>
          <w:szCs w:val="24"/>
        </w:rPr>
        <w:t xml:space="preserve"> </w:t>
      </w:r>
      <w:r w:rsidR="002F3D31" w:rsidRPr="00940D15">
        <w:rPr>
          <w:rFonts w:eastAsiaTheme="minorEastAsia" w:cs="Times New Roman"/>
          <w:b/>
          <w:i/>
          <w:spacing w:val="-3"/>
          <w:szCs w:val="24"/>
        </w:rPr>
        <w:t xml:space="preserve">Mirëqenjes e përkujdesjes Sociale, </w:t>
      </w:r>
      <w:r w:rsidR="002F1807">
        <w:rPr>
          <w:rFonts w:eastAsiaTheme="minorEastAsia" w:cs="Times New Roman"/>
          <w:b/>
          <w:i/>
          <w:spacing w:val="-3"/>
          <w:szCs w:val="24"/>
        </w:rPr>
        <w:t xml:space="preserve">rehabilituese </w:t>
      </w:r>
      <w:r w:rsidR="002F3D31" w:rsidRPr="00940D15">
        <w:rPr>
          <w:rFonts w:eastAsiaTheme="minorEastAsia" w:cs="Times New Roman"/>
          <w:b/>
          <w:i/>
          <w:spacing w:val="-3"/>
          <w:szCs w:val="24"/>
        </w:rPr>
        <w:t>të cilat ofrojnë shërbime Sociale e Familjare të kategorive me kërkesa të veçant</w:t>
      </w:r>
      <w:r w:rsidR="00940D15" w:rsidRPr="00940D15">
        <w:rPr>
          <w:rFonts w:eastAsiaTheme="minorEastAsia" w:cs="Times New Roman"/>
          <w:b/>
          <w:i/>
          <w:spacing w:val="-3"/>
          <w:szCs w:val="24"/>
        </w:rPr>
        <w:t>a</w:t>
      </w:r>
      <w:r w:rsidR="000740AB">
        <w:rPr>
          <w:rFonts w:eastAsiaTheme="minorEastAsia" w:cs="Times New Roman"/>
          <w:i/>
          <w:spacing w:val="-3"/>
          <w:szCs w:val="24"/>
        </w:rPr>
        <w:t xml:space="preserve"> </w:t>
      </w:r>
      <w:r w:rsidRPr="00940D15">
        <w:rPr>
          <w:b/>
          <w:szCs w:val="24"/>
        </w:rPr>
        <w:t xml:space="preserve">në Komunën e </w:t>
      </w:r>
      <w:r w:rsidR="00DD57A1" w:rsidRPr="00940D15">
        <w:rPr>
          <w:b/>
          <w:szCs w:val="24"/>
        </w:rPr>
        <w:t>Drenasit</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272731">
      <w:pPr>
        <w:spacing w:after="0"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41" w:line="259" w:lineRule="auto"/>
        <w:ind w:left="106" w:firstLine="0"/>
        <w:jc w:val="left"/>
      </w:pPr>
      <w:r>
        <w:rPr>
          <w:rFonts w:ascii="Times New Roman" w:eastAsia="Times New Roman" w:hAnsi="Times New Roman" w:cs="Times New Roman"/>
          <w:sz w:val="20"/>
        </w:rPr>
        <w:t xml:space="preserve"> </w:t>
      </w:r>
    </w:p>
    <w:p w:rsidR="00BB1E57" w:rsidRDefault="00240931" w:rsidP="00D90D03">
      <w:pPr>
        <w:spacing w:after="43" w:line="259" w:lineRule="auto"/>
        <w:ind w:left="0" w:right="728" w:firstLine="0"/>
        <w:jc w:val="center"/>
      </w:pPr>
      <w:r>
        <w:rPr>
          <w:sz w:val="28"/>
        </w:rPr>
        <w:t xml:space="preserve"> </w:t>
      </w:r>
    </w:p>
    <w:p w:rsidR="00BB1E57" w:rsidRDefault="00240931" w:rsidP="00D90D03">
      <w:pPr>
        <w:pStyle w:val="Heading1"/>
      </w:pPr>
      <w:r>
        <w:t xml:space="preserve">Udhëzimet për Aplikantët </w:t>
      </w:r>
    </w:p>
    <w:p w:rsidR="00272731" w:rsidRDefault="00272731" w:rsidP="00272731"/>
    <w:p w:rsidR="000740AB" w:rsidRDefault="000740AB" w:rsidP="00272731"/>
    <w:p w:rsidR="000740AB" w:rsidRDefault="000740AB" w:rsidP="00272731"/>
    <w:p w:rsidR="000740AB" w:rsidRDefault="000740AB" w:rsidP="00272731"/>
    <w:p w:rsidR="000740AB" w:rsidRDefault="000740AB" w:rsidP="00272731"/>
    <w:p w:rsidR="000740AB" w:rsidRDefault="000740AB" w:rsidP="00272731"/>
    <w:p w:rsidR="000740AB" w:rsidRDefault="000740AB" w:rsidP="00272731"/>
    <w:p w:rsidR="000740AB" w:rsidRDefault="000740AB" w:rsidP="00272731"/>
    <w:p w:rsidR="000740AB" w:rsidRDefault="000740AB" w:rsidP="00272731"/>
    <w:p w:rsidR="000740AB" w:rsidRDefault="000740AB" w:rsidP="00272731"/>
    <w:p w:rsidR="000740AB" w:rsidRDefault="000740AB" w:rsidP="00272731"/>
    <w:p w:rsidR="00272731" w:rsidRDefault="00272731" w:rsidP="00272731"/>
    <w:p w:rsidR="00BB1E57" w:rsidRPr="00AA72D7" w:rsidRDefault="000740AB" w:rsidP="000740AB">
      <w:pPr>
        <w:spacing w:after="0" w:line="259" w:lineRule="auto"/>
        <w:ind w:left="106" w:firstLine="0"/>
        <w:jc w:val="left"/>
      </w:pPr>
      <w:r>
        <w:rPr>
          <w:sz w:val="26"/>
        </w:rPr>
        <w:t xml:space="preserve">                                    </w:t>
      </w:r>
      <w:r w:rsidR="00570310" w:rsidRPr="00AA72D7">
        <w:rPr>
          <w:sz w:val="26"/>
        </w:rPr>
        <w:t>Data e publikimit</w:t>
      </w:r>
      <w:r w:rsidR="00240931" w:rsidRPr="00AA72D7">
        <w:rPr>
          <w:sz w:val="26"/>
        </w:rPr>
        <w:t xml:space="preserve"> së Thirrjes: </w:t>
      </w:r>
      <w:r w:rsidR="002F1807">
        <w:rPr>
          <w:sz w:val="26"/>
        </w:rPr>
        <w:t>1</w:t>
      </w:r>
      <w:r>
        <w:rPr>
          <w:sz w:val="26"/>
        </w:rPr>
        <w:t>2</w:t>
      </w:r>
      <w:r w:rsidR="000B70B2" w:rsidRPr="00AA72D7">
        <w:rPr>
          <w:sz w:val="26"/>
        </w:rPr>
        <w:t>/</w:t>
      </w:r>
      <w:r>
        <w:rPr>
          <w:sz w:val="26"/>
        </w:rPr>
        <w:t>05</w:t>
      </w:r>
      <w:r w:rsidR="00AA72D7" w:rsidRPr="00AA72D7">
        <w:rPr>
          <w:sz w:val="26"/>
        </w:rPr>
        <w:t>/</w:t>
      </w:r>
      <w:r w:rsidR="00677EEB">
        <w:rPr>
          <w:sz w:val="26"/>
        </w:rPr>
        <w:t>2026</w:t>
      </w:r>
    </w:p>
    <w:p w:rsidR="00BB1E57" w:rsidRDefault="00240931" w:rsidP="00D90D03">
      <w:pPr>
        <w:spacing w:after="0" w:line="259" w:lineRule="auto"/>
        <w:ind w:left="2439" w:firstLine="0"/>
        <w:jc w:val="left"/>
      </w:pPr>
      <w:r w:rsidRPr="00AA72D7">
        <w:rPr>
          <w:sz w:val="26"/>
        </w:rPr>
        <w:t xml:space="preserve">Afati i fundit për dorëzimin e aplikacioneve: </w:t>
      </w:r>
      <w:r w:rsidR="000740AB">
        <w:rPr>
          <w:sz w:val="26"/>
        </w:rPr>
        <w:t>26/05</w:t>
      </w:r>
      <w:r w:rsidR="00AA72D7" w:rsidRPr="00AA72D7">
        <w:rPr>
          <w:sz w:val="26"/>
        </w:rPr>
        <w:t>/</w:t>
      </w:r>
      <w:r w:rsidR="00677EEB">
        <w:rPr>
          <w:sz w:val="26"/>
        </w:rPr>
        <w:t>2026</w:t>
      </w:r>
    </w:p>
    <w:p w:rsidR="00BB1E57" w:rsidRDefault="00240931" w:rsidP="00D90D03">
      <w:pPr>
        <w:spacing w:after="0" w:line="259" w:lineRule="auto"/>
        <w:ind w:left="0" w:right="660" w:firstLine="0"/>
        <w:jc w:val="center"/>
      </w:pPr>
      <w:r>
        <w:rPr>
          <w:rFonts w:ascii="Times New Roman" w:eastAsia="Times New Roman" w:hAnsi="Times New Roman" w:cs="Times New Roman"/>
          <w:sz w:val="20"/>
        </w:rPr>
        <w:t xml:space="preserve"> </w:t>
      </w:r>
      <w:r>
        <w:rPr>
          <w:b/>
          <w:color w:val="7030A0"/>
          <w:sz w:val="28"/>
        </w:rPr>
        <w:t xml:space="preserve"> </w:t>
      </w:r>
    </w:p>
    <w:p w:rsidR="00F854E2" w:rsidRDefault="00F854E2" w:rsidP="00D90D03">
      <w:pPr>
        <w:spacing w:after="0" w:line="259" w:lineRule="auto"/>
        <w:ind w:left="14" w:firstLine="0"/>
        <w:jc w:val="left"/>
        <w:rPr>
          <w:b/>
          <w:color w:val="7030A0"/>
          <w:sz w:val="28"/>
          <w:u w:val="double" w:color="7030A0"/>
        </w:rPr>
      </w:pPr>
    </w:p>
    <w:p w:rsidR="00F854E2" w:rsidRDefault="00F854E2" w:rsidP="00D90D03">
      <w:pPr>
        <w:spacing w:after="0" w:line="259" w:lineRule="auto"/>
        <w:ind w:left="14" w:firstLine="0"/>
        <w:jc w:val="left"/>
        <w:rPr>
          <w:b/>
          <w:color w:val="7030A0"/>
          <w:sz w:val="28"/>
          <w:u w:val="double" w:color="7030A0"/>
        </w:rPr>
      </w:pPr>
    </w:p>
    <w:p w:rsidR="00F854E2" w:rsidRDefault="00F854E2" w:rsidP="00D90D03">
      <w:pPr>
        <w:spacing w:after="0" w:line="259" w:lineRule="auto"/>
        <w:ind w:left="14" w:firstLine="0"/>
        <w:jc w:val="left"/>
        <w:rPr>
          <w:b/>
          <w:color w:val="7030A0"/>
          <w:sz w:val="28"/>
          <w:u w:val="double" w:color="7030A0"/>
        </w:rPr>
      </w:pPr>
    </w:p>
    <w:p w:rsidR="00BB1E57" w:rsidRDefault="00240931" w:rsidP="00D90D03">
      <w:pPr>
        <w:spacing w:after="0" w:line="259" w:lineRule="auto"/>
        <w:ind w:left="14" w:firstLine="0"/>
        <w:jc w:val="left"/>
      </w:pPr>
      <w:r>
        <w:rPr>
          <w:b/>
          <w:color w:val="7030A0"/>
          <w:sz w:val="28"/>
          <w:u w:val="double" w:color="7030A0"/>
        </w:rPr>
        <w:t>P Ë R M B A J T J A</w:t>
      </w:r>
      <w:r>
        <w:rPr>
          <w:b/>
          <w:color w:val="7030A0"/>
          <w:sz w:val="28"/>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r>
        <w:t xml:space="preserve"> </w:t>
      </w:r>
    </w:p>
    <w:p w:rsidR="00BB1E57" w:rsidRDefault="00240931" w:rsidP="00D90D03">
      <w:pPr>
        <w:numPr>
          <w:ilvl w:val="3"/>
          <w:numId w:val="1"/>
        </w:numPr>
        <w:spacing w:after="207" w:line="259" w:lineRule="auto"/>
        <w:ind w:left="10" w:right="1805" w:hanging="10"/>
        <w:jc w:val="right"/>
      </w:pPr>
      <w:r w:rsidRPr="001869AD">
        <w:rPr>
          <w:u w:val="double" w:color="7030A0"/>
        </w:rPr>
        <w:t xml:space="preserve">MBËSHTETJE FINANCIARE PËR PROJEKTET E OJQ-ve </w:t>
      </w:r>
      <w:r w:rsidR="001869AD" w:rsidRPr="00940D15">
        <w:rPr>
          <w:b/>
          <w:szCs w:val="24"/>
        </w:rPr>
        <w:t xml:space="preserve">që kontribuojnë në </w:t>
      </w:r>
      <w:r w:rsidR="001869AD" w:rsidRPr="00940D15">
        <w:rPr>
          <w:rFonts w:eastAsiaTheme="minorEastAsia" w:cs="Times New Roman"/>
          <w:b/>
          <w:spacing w:val="-3"/>
          <w:szCs w:val="24"/>
        </w:rPr>
        <w:t>financimin e projekteve/programeve për fushën e</w:t>
      </w:r>
      <w:r w:rsidR="001869AD" w:rsidRPr="00940D15">
        <w:rPr>
          <w:rFonts w:eastAsiaTheme="minorEastAsia" w:cs="Times New Roman"/>
          <w:spacing w:val="-3"/>
          <w:szCs w:val="24"/>
        </w:rPr>
        <w:t xml:space="preserve"> </w:t>
      </w:r>
      <w:r w:rsidR="001869AD" w:rsidRPr="00940D15">
        <w:rPr>
          <w:rFonts w:eastAsiaTheme="minorEastAsia" w:cs="Times New Roman"/>
          <w:b/>
          <w:i/>
          <w:spacing w:val="-3"/>
          <w:szCs w:val="24"/>
        </w:rPr>
        <w:t>Mirëqenjes e përkujdesjes Sociale, të cilat ofrojnë shërbime Sociale e Familjare të kategorive me kërkesa të veçanta</w:t>
      </w:r>
      <w:r w:rsidR="001869AD" w:rsidRPr="001869AD">
        <w:rPr>
          <w:u w:val="double" w:color="7030A0"/>
        </w:rPr>
        <w:t xml:space="preserve"> </w:t>
      </w:r>
      <w:r w:rsidR="001869AD">
        <w:rPr>
          <w:u w:val="double" w:color="7030A0"/>
        </w:rPr>
        <w:t xml:space="preserve"> Komunën e </w:t>
      </w:r>
      <w:r w:rsidRPr="001869AD">
        <w:rPr>
          <w:u w:val="double" w:color="7030A0"/>
        </w:rPr>
        <w:t xml:space="preserve"> </w:t>
      </w:r>
      <w:r w:rsidR="008E1AD0" w:rsidRPr="001869AD">
        <w:rPr>
          <w:u w:val="double" w:color="7030A0"/>
        </w:rPr>
        <w:t>DRENASIT</w:t>
      </w:r>
    </w:p>
    <w:p w:rsidR="0049019F" w:rsidRDefault="00240931" w:rsidP="0049019F">
      <w:pPr>
        <w:numPr>
          <w:ilvl w:val="3"/>
          <w:numId w:val="1"/>
        </w:numPr>
        <w:spacing w:after="163"/>
        <w:ind w:right="807" w:hanging="361"/>
      </w:pPr>
      <w:r>
        <w:t xml:space="preserve">Problemet të cilat synohet të adresohen përmes kësaj Thirrje Publike </w:t>
      </w:r>
    </w:p>
    <w:p w:rsidR="0049019F" w:rsidRDefault="0049019F" w:rsidP="0049019F">
      <w:pPr>
        <w:spacing w:after="163"/>
        <w:ind w:left="0" w:right="807" w:firstLine="0"/>
      </w:pPr>
      <w:r>
        <w:t>Në Kosovë ekzistojnë një numër i madh i organizatave Jo Qeveritare të cilat merren me promovimin dhe</w:t>
      </w:r>
    </w:p>
    <w:p w:rsidR="0049019F" w:rsidRDefault="0049019F" w:rsidP="0049019F">
      <w:pPr>
        <w:spacing w:after="163"/>
        <w:ind w:left="0" w:right="807" w:firstLine="0"/>
      </w:pPr>
      <w:proofErr w:type="gramStart"/>
      <w:r>
        <w:t>mbrojtjen</w:t>
      </w:r>
      <w:proofErr w:type="gramEnd"/>
      <w:r>
        <w:t xml:space="preserve"> e fëmijës dhe të drejtave të tyre, disa prej të cilave kanë një përvojë të konsiderueshme dhe</w:t>
      </w:r>
    </w:p>
    <w:p w:rsidR="0049019F" w:rsidRDefault="0049019F" w:rsidP="0049019F">
      <w:pPr>
        <w:spacing w:after="163"/>
        <w:ind w:left="0" w:right="807" w:firstLine="0"/>
      </w:pPr>
      <w:proofErr w:type="gramStart"/>
      <w:r>
        <w:t>shumë</w:t>
      </w:r>
      <w:proofErr w:type="gramEnd"/>
      <w:r>
        <w:t xml:space="preserve"> të nevojshme për avancimin e të drejtave të fëmijëve. Prandaj, duke pas parasysh rolin dhe</w:t>
      </w:r>
    </w:p>
    <w:p w:rsidR="0049019F" w:rsidRDefault="0049019F" w:rsidP="0049019F">
      <w:pPr>
        <w:spacing w:after="163"/>
        <w:ind w:left="0" w:right="807" w:firstLine="0"/>
      </w:pPr>
      <w:proofErr w:type="gramStart"/>
      <w:r>
        <w:t>përvojën</w:t>
      </w:r>
      <w:proofErr w:type="gramEnd"/>
      <w:r>
        <w:t xml:space="preserve"> që kanë Organizatat Jo-qeveritare në promovimin dhe mbrojtjen e të drejtëave të fëmijës në</w:t>
      </w:r>
    </w:p>
    <w:p w:rsidR="0049019F" w:rsidRDefault="0049019F" w:rsidP="0049019F">
      <w:pPr>
        <w:spacing w:after="163"/>
        <w:ind w:left="0" w:right="807" w:firstLine="0"/>
      </w:pPr>
      <w:r>
        <w:t>Kosovë, bashkëpunimi me OJQ-të në arritjen e prioriteteve në këtë fushë është tejet i rëndësishëm për</w:t>
      </w:r>
    </w:p>
    <w:p w:rsidR="0049019F" w:rsidRDefault="0049019F" w:rsidP="0049019F">
      <w:pPr>
        <w:spacing w:after="163"/>
        <w:ind w:left="0" w:right="807" w:firstLine="0"/>
      </w:pPr>
      <w:r>
        <w:t>Qeverinë e Republikës së Kosovës. Përveç kësaj, Qeveria e Republikës së Kosovës ka miratuar</w:t>
      </w:r>
    </w:p>
    <w:p w:rsidR="0049019F" w:rsidRDefault="0049019F" w:rsidP="0049019F">
      <w:pPr>
        <w:spacing w:after="163"/>
        <w:ind w:left="0" w:right="807" w:firstLine="0"/>
      </w:pPr>
      <w:r>
        <w:t>Strategjinë për Bashkëpunim me shoqërinë civile, e cila objektivat e saja kryesore i ka të orientuara në</w:t>
      </w:r>
    </w:p>
    <w:p w:rsidR="0049019F" w:rsidRDefault="0049019F" w:rsidP="0049019F">
      <w:pPr>
        <w:spacing w:after="163"/>
        <w:ind w:left="0" w:right="807" w:firstLine="0"/>
      </w:pPr>
      <w:proofErr w:type="gramStart"/>
      <w:r>
        <w:t>rritjen</w:t>
      </w:r>
      <w:proofErr w:type="gramEnd"/>
      <w:r>
        <w:t xml:space="preserve"> dhe avancimin e bashkëpunimit me shoqërinë civile, respektivisht me Organizatat Jo-Qeveritar</w:t>
      </w:r>
    </w:p>
    <w:p w:rsidR="0049019F" w:rsidRDefault="0049019F" w:rsidP="0049019F">
      <w:pPr>
        <w:spacing w:after="163"/>
        <w:ind w:left="0" w:right="807" w:firstLine="0"/>
      </w:pPr>
      <w:r>
        <w:t>Prandaj, edhe kjo thirrje publike për përkrahje të projekteve të Organizatave Joqeveriatre të cilat në</w:t>
      </w:r>
    </w:p>
    <w:p w:rsidR="0049019F" w:rsidRDefault="0049019F" w:rsidP="0049019F">
      <w:pPr>
        <w:spacing w:after="163"/>
        <w:ind w:left="0" w:right="807" w:firstLine="0"/>
      </w:pPr>
      <w:proofErr w:type="gramStart"/>
      <w:r>
        <w:t>programin</w:t>
      </w:r>
      <w:proofErr w:type="gramEnd"/>
      <w:r>
        <w:t xml:space="preserve"> e tyre janë të fokusuara në promovimn dhe mborjtjen e të drejtave të fëmijës është në funksion</w:t>
      </w:r>
    </w:p>
    <w:p w:rsidR="0049019F" w:rsidRDefault="0049019F" w:rsidP="0049019F">
      <w:pPr>
        <w:spacing w:after="163"/>
        <w:ind w:left="0" w:right="807" w:firstLine="0"/>
      </w:pPr>
      <w:proofErr w:type="gramStart"/>
      <w:r>
        <w:t>të</w:t>
      </w:r>
      <w:proofErr w:type="gramEnd"/>
      <w:r>
        <w:t xml:space="preserve"> realizimit të proriteteve qeveriatre në këtë fushë si dhe të rritjes së bashkëpunimit me shoqërinë civile</w:t>
      </w:r>
    </w:p>
    <w:p w:rsidR="0049019F" w:rsidRDefault="0049019F" w:rsidP="0049019F">
      <w:pPr>
        <w:spacing w:after="163"/>
        <w:ind w:left="0" w:right="807" w:firstLine="0"/>
      </w:pPr>
      <w:proofErr w:type="gramStart"/>
      <w:r>
        <w:t>për</w:t>
      </w:r>
      <w:proofErr w:type="gramEnd"/>
      <w:r>
        <w:t xml:space="preserve"> të promovuar, avancuar dhe mbrojtur të drejtat e fëmijës.</w:t>
      </w:r>
    </w:p>
    <w:p w:rsidR="00BB1E57" w:rsidRDefault="00240931" w:rsidP="00D90D03">
      <w:pPr>
        <w:numPr>
          <w:ilvl w:val="3"/>
          <w:numId w:val="1"/>
        </w:numPr>
        <w:spacing w:after="168"/>
        <w:ind w:right="807" w:hanging="361"/>
      </w:pPr>
      <w:r>
        <w:t xml:space="preserve">1.2 Objektivat e Thirrjes dhe Prioritetet për ndarjen e fondeve </w:t>
      </w:r>
    </w:p>
    <w:p w:rsidR="00BB1E57" w:rsidRDefault="00240931" w:rsidP="00D90D03">
      <w:pPr>
        <w:numPr>
          <w:ilvl w:val="3"/>
          <w:numId w:val="1"/>
        </w:numPr>
        <w:spacing w:after="70"/>
        <w:ind w:right="807" w:hanging="361"/>
      </w:pPr>
      <w:r>
        <w:t xml:space="preserve">1.3 Vlera e planifikuar e mbështetjes financiare për projektet dhe totali i thirrjes </w:t>
      </w:r>
    </w:p>
    <w:p w:rsidR="00BB1E57" w:rsidRDefault="00240931" w:rsidP="00D90D03">
      <w:pPr>
        <w:spacing w:after="72" w:line="259" w:lineRule="auto"/>
        <w:ind w:left="0" w:right="737" w:firstLine="0"/>
        <w:jc w:val="center"/>
      </w:pPr>
      <w:r>
        <w:t xml:space="preserve"> </w:t>
      </w:r>
    </w:p>
    <w:p w:rsidR="00BB1E57" w:rsidRDefault="00240931" w:rsidP="00D90D03">
      <w:pPr>
        <w:numPr>
          <w:ilvl w:val="3"/>
          <w:numId w:val="1"/>
        </w:numPr>
        <w:spacing w:after="155" w:line="259" w:lineRule="auto"/>
        <w:ind w:right="807" w:hanging="361"/>
      </w:pPr>
      <w:r>
        <w:rPr>
          <w:u w:val="double" w:color="7030A0"/>
        </w:rPr>
        <w:t>2. KUSHTET FORMALE TË THIRRJES</w:t>
      </w:r>
      <w:r>
        <w:t xml:space="preserve"> </w:t>
      </w:r>
    </w:p>
    <w:p w:rsidR="00BB1E57" w:rsidRDefault="00240931" w:rsidP="00D90D03">
      <w:pPr>
        <w:numPr>
          <w:ilvl w:val="3"/>
          <w:numId w:val="1"/>
        </w:numPr>
        <w:spacing w:after="168"/>
        <w:ind w:right="807" w:hanging="361"/>
      </w:pPr>
      <w:r>
        <w:t xml:space="preserve">2.1. Aplikuesit e pranueshëm: </w:t>
      </w:r>
      <w:proofErr w:type="gramStart"/>
      <w:r>
        <w:t>kush</w:t>
      </w:r>
      <w:proofErr w:type="gramEnd"/>
      <w:r>
        <w:t xml:space="preserve"> mund të aplikoj? </w:t>
      </w:r>
    </w:p>
    <w:p w:rsidR="00BB1E57" w:rsidRDefault="00240931" w:rsidP="00D90D03">
      <w:pPr>
        <w:numPr>
          <w:ilvl w:val="3"/>
          <w:numId w:val="1"/>
        </w:numPr>
        <w:spacing w:after="163"/>
        <w:ind w:right="807" w:hanging="361"/>
      </w:pPr>
      <w:r>
        <w:t xml:space="preserve">2.2 Partnerët e pranueshme në zbatimin e Projektit / Programit </w:t>
      </w:r>
    </w:p>
    <w:p w:rsidR="00BB1E57" w:rsidRDefault="00240931" w:rsidP="00D90D03">
      <w:pPr>
        <w:numPr>
          <w:ilvl w:val="3"/>
          <w:numId w:val="1"/>
        </w:numPr>
        <w:spacing w:after="168"/>
        <w:ind w:right="807" w:hanging="361"/>
      </w:pPr>
      <w:r>
        <w:t xml:space="preserve">2.3 Aktivitetet e pranueshme që do të financohen përmes thirrjes </w:t>
      </w:r>
    </w:p>
    <w:p w:rsidR="00BB1E57" w:rsidRDefault="00240931" w:rsidP="00D90D03">
      <w:pPr>
        <w:numPr>
          <w:ilvl w:val="3"/>
          <w:numId w:val="1"/>
        </w:numPr>
        <w:spacing w:after="163"/>
        <w:ind w:right="807" w:hanging="361"/>
      </w:pPr>
      <w:r>
        <w:t xml:space="preserve">2.4 Shpenzimet e pranueshme që do të financohen përmes thirrjes </w:t>
      </w:r>
    </w:p>
    <w:p w:rsidR="00BB1E57" w:rsidRDefault="00240931" w:rsidP="00D90D03">
      <w:pPr>
        <w:numPr>
          <w:ilvl w:val="3"/>
          <w:numId w:val="1"/>
        </w:numPr>
        <w:spacing w:after="168"/>
        <w:ind w:right="807" w:hanging="361"/>
      </w:pPr>
      <w:r>
        <w:t xml:space="preserve">2.4.1 Shpenzimet e drejtpërdrejta të pranueshme </w:t>
      </w:r>
    </w:p>
    <w:p w:rsidR="00BB1E57" w:rsidRDefault="00240931" w:rsidP="00D90D03">
      <w:pPr>
        <w:numPr>
          <w:ilvl w:val="3"/>
          <w:numId w:val="1"/>
        </w:numPr>
        <w:spacing w:after="156" w:line="259" w:lineRule="auto"/>
        <w:ind w:right="807" w:hanging="361"/>
      </w:pPr>
      <w:r>
        <w:t xml:space="preserve">2.4.2 Shpenzimet e tërthorta të pranueshme </w:t>
      </w:r>
    </w:p>
    <w:p w:rsidR="00BB1E57" w:rsidRDefault="00240931" w:rsidP="00D90D03">
      <w:pPr>
        <w:numPr>
          <w:ilvl w:val="3"/>
          <w:numId w:val="1"/>
        </w:numPr>
        <w:spacing w:after="61" w:line="259" w:lineRule="auto"/>
        <w:ind w:right="807" w:hanging="361"/>
      </w:pPr>
      <w:r>
        <w:t xml:space="preserve">2.4.3 Shpenzimet e papranueshme </w:t>
      </w:r>
    </w:p>
    <w:p w:rsidR="00F854E2" w:rsidRDefault="00F854E2" w:rsidP="00D90D03">
      <w:pPr>
        <w:spacing w:after="66" w:line="259" w:lineRule="auto"/>
        <w:ind w:left="0" w:right="737" w:firstLine="0"/>
        <w:jc w:val="center"/>
      </w:pPr>
    </w:p>
    <w:p w:rsidR="00F854E2" w:rsidRDefault="00F854E2" w:rsidP="00D90D03">
      <w:pPr>
        <w:spacing w:after="66" w:line="259" w:lineRule="auto"/>
        <w:ind w:left="0" w:right="737" w:firstLine="0"/>
        <w:jc w:val="center"/>
      </w:pPr>
    </w:p>
    <w:p w:rsidR="00BB1E57" w:rsidRDefault="00240931" w:rsidP="00D90D03">
      <w:pPr>
        <w:spacing w:after="66" w:line="259" w:lineRule="auto"/>
        <w:ind w:left="0" w:right="737" w:firstLine="0"/>
        <w:jc w:val="center"/>
      </w:pPr>
      <w:r>
        <w:lastRenderedPageBreak/>
        <w:t xml:space="preserve"> </w:t>
      </w:r>
    </w:p>
    <w:p w:rsidR="00BB1E57" w:rsidRDefault="00240931" w:rsidP="00D90D03">
      <w:pPr>
        <w:numPr>
          <w:ilvl w:val="3"/>
          <w:numId w:val="1"/>
        </w:numPr>
        <w:spacing w:after="155" w:line="259" w:lineRule="auto"/>
        <w:ind w:right="807" w:hanging="361"/>
      </w:pPr>
      <w:r>
        <w:rPr>
          <w:u w:val="double" w:color="7030A0"/>
        </w:rPr>
        <w:t xml:space="preserve">3. SI TË </w:t>
      </w:r>
      <w:proofErr w:type="gramStart"/>
      <w:r>
        <w:rPr>
          <w:u w:val="double" w:color="7030A0"/>
        </w:rPr>
        <w:t>APLIKONI</w:t>
      </w:r>
      <w:r>
        <w:t xml:space="preserve"> ?</w:t>
      </w:r>
      <w:proofErr w:type="gramEnd"/>
      <w:r>
        <w:t xml:space="preserve"> </w:t>
      </w:r>
    </w:p>
    <w:p w:rsidR="00BB1E57" w:rsidRDefault="00240931" w:rsidP="00D90D03">
      <w:pPr>
        <w:numPr>
          <w:ilvl w:val="3"/>
          <w:numId w:val="1"/>
        </w:numPr>
        <w:spacing w:after="5" w:line="373" w:lineRule="auto"/>
        <w:ind w:right="807" w:hanging="361"/>
      </w:pPr>
      <w:r>
        <w:t xml:space="preserve">3.1 Forma e përshkruese e projekt propozimit </w:t>
      </w:r>
      <w:r>
        <w:rPr>
          <w:rFonts w:ascii="Segoe UI Symbol" w:eastAsia="Segoe UI Symbol" w:hAnsi="Segoe UI Symbol" w:cs="Segoe UI Symbol"/>
          <w:color w:val="7030A0"/>
        </w:rPr>
        <w:t></w:t>
      </w:r>
      <w:r>
        <w:rPr>
          <w:rFonts w:ascii="Arial" w:eastAsia="Arial" w:hAnsi="Arial" w:cs="Arial"/>
          <w:color w:val="7030A0"/>
        </w:rPr>
        <w:t xml:space="preserve"> </w:t>
      </w:r>
      <w:r>
        <w:t xml:space="preserve">3.2 Përmbajtja e formës Buxhetit </w:t>
      </w:r>
    </w:p>
    <w:p w:rsidR="00BB1E57" w:rsidRDefault="00240931" w:rsidP="00D90D03">
      <w:pPr>
        <w:numPr>
          <w:ilvl w:val="3"/>
          <w:numId w:val="1"/>
        </w:numPr>
        <w:spacing w:after="0" w:line="377" w:lineRule="auto"/>
        <w:ind w:right="807" w:hanging="361"/>
      </w:pPr>
      <w:r>
        <w:t xml:space="preserve">3.3 Ku ta dorëzoni aplikimin? </w:t>
      </w:r>
      <w:r>
        <w:rPr>
          <w:rFonts w:ascii="Segoe UI Symbol" w:eastAsia="Segoe UI Symbol" w:hAnsi="Segoe UI Symbol" w:cs="Segoe UI Symbol"/>
          <w:color w:val="7030A0"/>
        </w:rPr>
        <w:t></w:t>
      </w:r>
      <w:r>
        <w:rPr>
          <w:rFonts w:ascii="Arial" w:eastAsia="Arial" w:hAnsi="Arial" w:cs="Arial"/>
          <w:color w:val="7030A0"/>
        </w:rPr>
        <w:t xml:space="preserve"> </w:t>
      </w:r>
      <w:r>
        <w:t xml:space="preserve">3.4 Afati i fundit për dërgimin e aplikacioneve </w:t>
      </w:r>
    </w:p>
    <w:p w:rsidR="00BB1E57" w:rsidRDefault="00240931" w:rsidP="00D90D03">
      <w:pPr>
        <w:numPr>
          <w:ilvl w:val="3"/>
          <w:numId w:val="1"/>
        </w:numPr>
        <w:spacing w:after="61" w:line="259" w:lineRule="auto"/>
        <w:ind w:right="807" w:hanging="361"/>
      </w:pPr>
      <w:r>
        <w:t xml:space="preserve">3.5 Si të kontaktoni nëse keni ndonjë pyetje? </w:t>
      </w:r>
    </w:p>
    <w:p w:rsidR="00BB1E57" w:rsidRDefault="00240931" w:rsidP="00D90D03">
      <w:pPr>
        <w:spacing w:after="68" w:line="259" w:lineRule="auto"/>
        <w:ind w:left="0" w:right="737" w:firstLine="0"/>
        <w:jc w:val="center"/>
      </w:pPr>
      <w:r>
        <w:t xml:space="preserve"> </w:t>
      </w:r>
    </w:p>
    <w:p w:rsidR="00BB1E57" w:rsidRDefault="00240931" w:rsidP="00D90D03">
      <w:pPr>
        <w:numPr>
          <w:ilvl w:val="3"/>
          <w:numId w:val="1"/>
        </w:numPr>
        <w:spacing w:after="152" w:line="259" w:lineRule="auto"/>
        <w:ind w:right="807" w:hanging="361"/>
      </w:pPr>
      <w:r>
        <w:rPr>
          <w:u w:val="double" w:color="7030A0"/>
        </w:rPr>
        <w:t>4. VLERËSIMI DHE NDARJA E FONDEVE</w:t>
      </w:r>
      <w:r>
        <w:t xml:space="preserve"> </w:t>
      </w:r>
    </w:p>
    <w:p w:rsidR="00BB1E57" w:rsidRDefault="00240931" w:rsidP="00D90D03">
      <w:pPr>
        <w:numPr>
          <w:ilvl w:val="3"/>
          <w:numId w:val="1"/>
        </w:numPr>
        <w:spacing w:after="168"/>
        <w:ind w:right="807" w:hanging="361"/>
      </w:pPr>
      <w:r>
        <w:t xml:space="preserve">4.1 Aplikacionet e pranuara do të kalojnë nëpër procedurën e mëposhtme: </w:t>
      </w:r>
    </w:p>
    <w:p w:rsidR="00BB1E57" w:rsidRDefault="00240931" w:rsidP="00D90D03">
      <w:pPr>
        <w:numPr>
          <w:ilvl w:val="3"/>
          <w:numId w:val="1"/>
        </w:numPr>
        <w:spacing w:after="61" w:line="259" w:lineRule="auto"/>
        <w:ind w:right="807" w:hanging="361"/>
      </w:pPr>
      <w:r>
        <w:t xml:space="preserve">4.2 Dokumentacion shtesë dhe Kontraktimi </w:t>
      </w:r>
    </w:p>
    <w:p w:rsidR="00BB1E57" w:rsidRDefault="00240931" w:rsidP="00D90D03">
      <w:pPr>
        <w:spacing w:after="68" w:line="259" w:lineRule="auto"/>
        <w:ind w:left="0" w:right="737" w:firstLine="0"/>
        <w:jc w:val="center"/>
      </w:pPr>
      <w:r>
        <w:t xml:space="preserve"> </w:t>
      </w:r>
    </w:p>
    <w:p w:rsidR="00BB1E57" w:rsidRDefault="00240931" w:rsidP="00D90D03">
      <w:pPr>
        <w:numPr>
          <w:ilvl w:val="3"/>
          <w:numId w:val="1"/>
        </w:numPr>
        <w:spacing w:after="152" w:line="259" w:lineRule="auto"/>
        <w:ind w:right="807" w:hanging="361"/>
      </w:pPr>
      <w:r>
        <w:rPr>
          <w:u w:val="double" w:color="7030A0"/>
        </w:rPr>
        <w:t>5. KALENDARI INDIKATIV I REALIZIMIT TË THIRRJES</w:t>
      </w:r>
      <w:r>
        <w:t xml:space="preserve"> </w:t>
      </w:r>
    </w:p>
    <w:p w:rsidR="00BB1E57" w:rsidRDefault="00240931" w:rsidP="00D90D03">
      <w:pPr>
        <w:numPr>
          <w:ilvl w:val="3"/>
          <w:numId w:val="1"/>
        </w:numPr>
        <w:spacing w:after="26" w:line="259" w:lineRule="auto"/>
        <w:ind w:right="807" w:hanging="361"/>
      </w:pPr>
      <w:r>
        <w:rPr>
          <w:u w:val="double" w:color="7030A0"/>
        </w:rPr>
        <w:t>6. LISTA E DOKUMENTEVE TË THIRRJES PUBLIKE</w:t>
      </w:r>
      <w: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19"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ind w:left="807" w:right="1539" w:hanging="10"/>
        <w:jc w:val="center"/>
      </w:pPr>
      <w:r>
        <w:rPr>
          <w:b/>
        </w:rPr>
        <w:t xml:space="preserve">Thirrje publike për ofrimin e mbështetjes financiare publike për financimin e Projekteve / Programeve të OJQ-ve: </w:t>
      </w:r>
    </w:p>
    <w:p w:rsidR="00BB1E57" w:rsidRDefault="00CD2EB4" w:rsidP="00D90D03">
      <w:pPr>
        <w:spacing w:after="0"/>
        <w:ind w:left="10" w:right="800" w:hanging="10"/>
        <w:jc w:val="center"/>
      </w:pPr>
      <w:proofErr w:type="gramStart"/>
      <w:r w:rsidRPr="00940D15">
        <w:rPr>
          <w:b/>
          <w:szCs w:val="24"/>
        </w:rPr>
        <w:t>që</w:t>
      </w:r>
      <w:proofErr w:type="gramEnd"/>
      <w:r w:rsidRPr="00940D15">
        <w:rPr>
          <w:b/>
          <w:szCs w:val="24"/>
        </w:rPr>
        <w:t xml:space="preserve"> kontribuojnë në </w:t>
      </w:r>
      <w:r w:rsidRPr="00940D15">
        <w:rPr>
          <w:rFonts w:eastAsiaTheme="minorEastAsia" w:cs="Times New Roman"/>
          <w:b/>
          <w:spacing w:val="-3"/>
          <w:szCs w:val="24"/>
        </w:rPr>
        <w:t>financimin e projekteve/programeve për fushën e</w:t>
      </w:r>
      <w:r w:rsidRPr="00940D15">
        <w:rPr>
          <w:rFonts w:eastAsiaTheme="minorEastAsia" w:cs="Times New Roman"/>
          <w:spacing w:val="-3"/>
          <w:szCs w:val="24"/>
        </w:rPr>
        <w:t xml:space="preserve"> </w:t>
      </w:r>
      <w:r w:rsidRPr="00940D15">
        <w:rPr>
          <w:rFonts w:eastAsiaTheme="minorEastAsia" w:cs="Times New Roman"/>
          <w:b/>
          <w:i/>
          <w:spacing w:val="-3"/>
          <w:szCs w:val="24"/>
        </w:rPr>
        <w:t xml:space="preserve">Mirëqenjes e përkujdesjes Sociale, </w:t>
      </w:r>
      <w:r w:rsidR="002F1807">
        <w:rPr>
          <w:rFonts w:eastAsiaTheme="minorEastAsia" w:cs="Times New Roman"/>
          <w:b/>
          <w:i/>
          <w:spacing w:val="-3"/>
          <w:szCs w:val="24"/>
        </w:rPr>
        <w:t xml:space="preserve">rehabilituese </w:t>
      </w:r>
      <w:r w:rsidRPr="00940D15">
        <w:rPr>
          <w:rFonts w:eastAsiaTheme="minorEastAsia" w:cs="Times New Roman"/>
          <w:b/>
          <w:i/>
          <w:spacing w:val="-3"/>
          <w:szCs w:val="24"/>
        </w:rPr>
        <w:t>të cilat ofrojnë shërbime Sociale e Familjare të kategorive me kërkesa të veçanta</w:t>
      </w:r>
      <w:r w:rsidR="00240931">
        <w:rPr>
          <w:b/>
        </w:rPr>
        <w:t xml:space="preserve"> </w:t>
      </w:r>
    </w:p>
    <w:p w:rsidR="00BB1E57" w:rsidRDefault="00240931" w:rsidP="00D90D03">
      <w:pPr>
        <w:spacing w:after="79"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11"/>
        <w:ind w:left="9" w:hanging="10"/>
        <w:jc w:val="left"/>
      </w:pPr>
      <w:r>
        <w:rPr>
          <w:color w:val="7030A0"/>
        </w:rPr>
        <w:t>1.1</w:t>
      </w:r>
      <w:r>
        <w:rPr>
          <w:rFonts w:ascii="Arial" w:eastAsia="Arial" w:hAnsi="Arial" w:cs="Arial"/>
          <w:color w:val="7030A0"/>
        </w:rPr>
        <w:t xml:space="preserve"> </w:t>
      </w:r>
      <w:r>
        <w:rPr>
          <w:color w:val="7030A0"/>
        </w:rPr>
        <w:t xml:space="preserve">PROBLEMET TË CILAT SYNOHET TË ADRESOHEN PËRMES KËSAJ THIRRJE PUBLIKE </w:t>
      </w:r>
    </w:p>
    <w:p w:rsidR="00BB1E57" w:rsidRDefault="00240931" w:rsidP="00D90D03">
      <w:pPr>
        <w:spacing w:after="38" w:line="259" w:lineRule="auto"/>
        <w:ind w:left="14" w:firstLine="0"/>
        <w:jc w:val="left"/>
      </w:pPr>
      <w:r>
        <w:rPr>
          <w:color w:val="4F81BC"/>
          <w:sz w:val="19"/>
        </w:rPr>
        <w:t xml:space="preserve"> </w:t>
      </w:r>
    </w:p>
    <w:p w:rsidR="0060202A" w:rsidRDefault="00240931" w:rsidP="00D90D03">
      <w:pPr>
        <w:pStyle w:val="ListParagraph"/>
        <w:numPr>
          <w:ilvl w:val="2"/>
          <w:numId w:val="12"/>
        </w:numPr>
        <w:spacing w:line="237" w:lineRule="auto"/>
        <w:ind w:right="693"/>
        <w:jc w:val="left"/>
        <w:rPr>
          <w:rFonts w:ascii="Times New Roman" w:eastAsia="Times New Roman" w:hAnsi="Times New Roman" w:cs="Times New Roman"/>
        </w:rPr>
      </w:pPr>
      <w:r w:rsidRPr="0060202A">
        <w:rPr>
          <w:rFonts w:ascii="Times New Roman" w:eastAsia="Times New Roman" w:hAnsi="Times New Roman" w:cs="Times New Roman"/>
          <w:u w:val="single" w:color="000000"/>
        </w:rPr>
        <w:t xml:space="preserve">Të gjitha OJQ-të në Komunën e </w:t>
      </w:r>
      <w:r w:rsidR="005D538D" w:rsidRPr="0060202A">
        <w:rPr>
          <w:rFonts w:ascii="Times New Roman" w:eastAsia="Times New Roman" w:hAnsi="Times New Roman" w:cs="Times New Roman"/>
          <w:u w:val="single" w:color="000000"/>
        </w:rPr>
        <w:t>Drenasit</w:t>
      </w:r>
      <w:r w:rsidRPr="0060202A">
        <w:rPr>
          <w:rFonts w:ascii="Times New Roman" w:eastAsia="Times New Roman" w:hAnsi="Times New Roman" w:cs="Times New Roman"/>
          <w:u w:val="single" w:color="000000"/>
        </w:rPr>
        <w:t>, programi i punës i të cilave është i fokusuar në fushën e</w:t>
      </w:r>
      <w:r w:rsidRPr="0060202A">
        <w:rPr>
          <w:rFonts w:ascii="Times New Roman" w:eastAsia="Times New Roman" w:hAnsi="Times New Roman" w:cs="Times New Roman"/>
        </w:rPr>
        <w:t xml:space="preserve"> </w:t>
      </w:r>
      <w:r w:rsidR="006B698D">
        <w:rPr>
          <w:rFonts w:ascii="Times New Roman" w:eastAsia="Times New Roman" w:hAnsi="Times New Roman" w:cs="Times New Roman"/>
          <w:u w:val="single" w:color="000000"/>
        </w:rPr>
        <w:t>Mirëqenjes Sociale</w:t>
      </w:r>
      <w:r w:rsidRPr="0060202A">
        <w:rPr>
          <w:rFonts w:ascii="Times New Roman" w:eastAsia="Times New Roman" w:hAnsi="Times New Roman" w:cs="Times New Roman"/>
        </w:rPr>
        <w:t xml:space="preserve">. </w:t>
      </w:r>
    </w:p>
    <w:p w:rsidR="00BB1E57" w:rsidRDefault="00BB1E57" w:rsidP="00D90D03">
      <w:pPr>
        <w:spacing w:after="84" w:line="259" w:lineRule="auto"/>
        <w:ind w:left="14" w:firstLine="0"/>
        <w:jc w:val="left"/>
      </w:pPr>
    </w:p>
    <w:p w:rsidR="00BB1E57" w:rsidRDefault="0060202A" w:rsidP="00D90D03">
      <w:pPr>
        <w:ind w:left="729" w:right="807" w:hanging="720"/>
      </w:pPr>
      <w:r>
        <w:t xml:space="preserve">           </w:t>
      </w:r>
      <w:r w:rsidR="00240931">
        <w:rPr>
          <w:rFonts w:ascii="Arial" w:eastAsia="Arial" w:hAnsi="Arial" w:cs="Arial"/>
        </w:rPr>
        <w:t xml:space="preserve"> </w:t>
      </w:r>
      <w:r w:rsidR="00240931">
        <w:t xml:space="preserve">Në Kosovë ekzistojnë një numër i madh i Organizatave Jo Qeveritare të cilat merren me </w:t>
      </w:r>
      <w:proofErr w:type="gramStart"/>
      <w:r w:rsidR="00240931">
        <w:t>promovimin  e</w:t>
      </w:r>
      <w:proofErr w:type="gramEnd"/>
      <w:r w:rsidR="00240931">
        <w:t xml:space="preserve"> vetëdijesimit te qytetareve ne bashkëpunimin e sektorit privat me Komunën e </w:t>
      </w:r>
      <w:r w:rsidR="004A786B">
        <w:t>Drenas</w:t>
      </w:r>
      <w:r w:rsidR="00612D76">
        <w:t>it</w:t>
      </w:r>
      <w:r w:rsidR="00240931">
        <w:t>. Prandaj, edhe kjo thirrje publike për përkrahje të projekteve të Organizatave Joqeveritare të cilat në programin e tyre janë të fokusuara në promovimin e</w:t>
      </w:r>
      <w:r w:rsidR="002D7435" w:rsidRPr="002D7435">
        <w:rPr>
          <w:b/>
          <w:szCs w:val="24"/>
        </w:rPr>
        <w:t xml:space="preserve"> </w:t>
      </w:r>
      <w:r w:rsidR="002D7435" w:rsidRPr="00940D15">
        <w:rPr>
          <w:b/>
          <w:szCs w:val="24"/>
        </w:rPr>
        <w:t xml:space="preserve">që kontribuojnë në </w:t>
      </w:r>
      <w:r w:rsidR="002D7435" w:rsidRPr="00940D15">
        <w:rPr>
          <w:rFonts w:eastAsiaTheme="minorEastAsia" w:cs="Times New Roman"/>
          <w:b/>
          <w:spacing w:val="-3"/>
          <w:szCs w:val="24"/>
        </w:rPr>
        <w:t>financimin e projekteve/programeve për fushën e</w:t>
      </w:r>
      <w:r w:rsidR="002D7435" w:rsidRPr="00940D15">
        <w:rPr>
          <w:rFonts w:eastAsiaTheme="minorEastAsia" w:cs="Times New Roman"/>
          <w:spacing w:val="-3"/>
          <w:szCs w:val="24"/>
        </w:rPr>
        <w:t xml:space="preserve"> </w:t>
      </w:r>
      <w:r w:rsidR="002D7435" w:rsidRPr="00940D15">
        <w:rPr>
          <w:rFonts w:eastAsiaTheme="minorEastAsia" w:cs="Times New Roman"/>
          <w:b/>
          <w:i/>
          <w:spacing w:val="-3"/>
          <w:szCs w:val="24"/>
        </w:rPr>
        <w:t>Mirëqenjes e përkujde</w:t>
      </w:r>
      <w:r w:rsidR="00677EEB">
        <w:rPr>
          <w:rFonts w:eastAsiaTheme="minorEastAsia" w:cs="Times New Roman"/>
          <w:b/>
          <w:i/>
          <w:spacing w:val="-3"/>
          <w:szCs w:val="24"/>
        </w:rPr>
        <w:t>sjes Sociale, të cilat ofrojnë S</w:t>
      </w:r>
      <w:r w:rsidR="002D7435" w:rsidRPr="00940D15">
        <w:rPr>
          <w:rFonts w:eastAsiaTheme="minorEastAsia" w:cs="Times New Roman"/>
          <w:b/>
          <w:i/>
          <w:spacing w:val="-3"/>
          <w:szCs w:val="24"/>
        </w:rPr>
        <w:t>hërbime Sociale e Familjare të kategorive me kërkesa të veçanta</w:t>
      </w:r>
      <w:r w:rsidR="00240931">
        <w:t xml:space="preserve">. </w:t>
      </w:r>
    </w:p>
    <w:p w:rsidR="00BB1E57" w:rsidRDefault="00240931" w:rsidP="00D90D03">
      <w:pPr>
        <w:spacing w:after="32" w:line="259" w:lineRule="auto"/>
        <w:ind w:left="14" w:firstLine="0"/>
        <w:jc w:val="left"/>
      </w:pPr>
      <w:r>
        <w:rPr>
          <w:rFonts w:ascii="Times New Roman" w:eastAsia="Times New Roman" w:hAnsi="Times New Roman" w:cs="Times New Roman"/>
          <w:sz w:val="19"/>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color w:val="7030A0"/>
        </w:rPr>
        <w:t>1.2</w:t>
      </w:r>
      <w:r>
        <w:rPr>
          <w:rFonts w:ascii="Arial" w:eastAsia="Arial" w:hAnsi="Arial" w:cs="Arial"/>
          <w:color w:val="7030A0"/>
        </w:rPr>
        <w:t xml:space="preserve"> </w:t>
      </w:r>
      <w:r>
        <w:rPr>
          <w:rFonts w:ascii="Times New Roman" w:eastAsia="Times New Roman" w:hAnsi="Times New Roman" w:cs="Times New Roman"/>
          <w:color w:val="7030A0"/>
        </w:rPr>
        <w:t xml:space="preserve">OBJEKTIVAT E THIRRJES DHE PRIORITETET PËR NDARJEN E FONDEVE </w:t>
      </w:r>
    </w:p>
    <w:p w:rsidR="00BB1E57" w:rsidRDefault="00240931" w:rsidP="00D90D03">
      <w:pPr>
        <w:spacing w:after="19" w:line="259" w:lineRule="auto"/>
        <w:ind w:left="14" w:firstLine="0"/>
        <w:jc w:val="left"/>
      </w:pPr>
      <w:r>
        <w:rPr>
          <w:rFonts w:ascii="Times New Roman" w:eastAsia="Times New Roman" w:hAnsi="Times New Roman" w:cs="Times New Roman"/>
          <w:color w:val="4F81BC"/>
          <w:sz w:val="19"/>
        </w:rPr>
        <w:t xml:space="preserve"> </w:t>
      </w:r>
    </w:p>
    <w:p w:rsidR="00BB1E57" w:rsidRDefault="00240931" w:rsidP="00D90D03">
      <w:pPr>
        <w:ind w:left="9" w:right="807"/>
      </w:pPr>
      <w:r>
        <w:t xml:space="preserve">Objektivi/objektivat e përgjithshme të kësaj Thirrje është / janë: </w:t>
      </w:r>
    </w:p>
    <w:p w:rsidR="00BB1E57" w:rsidRDefault="00240931" w:rsidP="00D90D03">
      <w:pPr>
        <w:spacing w:after="0" w:line="259" w:lineRule="auto"/>
        <w:ind w:left="14" w:firstLine="0"/>
        <w:jc w:val="left"/>
      </w:pPr>
      <w:r>
        <w:t xml:space="preserve"> </w:t>
      </w:r>
    </w:p>
    <w:p w:rsidR="00F854E2" w:rsidRDefault="0064269F" w:rsidP="00D90D03">
      <w:pPr>
        <w:ind w:left="9" w:right="807"/>
      </w:pPr>
      <w:r>
        <w:t>Përmbushja e objektivave te DSHMS</w:t>
      </w:r>
      <w:r w:rsidR="00240931">
        <w:t>-se t</w:t>
      </w:r>
      <w:r>
        <w:t>ë bazuara në planin</w:t>
      </w:r>
      <w:r w:rsidR="00677EEB">
        <w:t xml:space="preserve"> e punës 2026</w:t>
      </w:r>
      <w:r w:rsidR="00240931">
        <w:t xml:space="preserve"> që ndërlidhen me </w:t>
      </w:r>
      <w:r>
        <w:rPr>
          <w:b/>
          <w:szCs w:val="24"/>
        </w:rPr>
        <w:t xml:space="preserve"> kontributin dhe angazhimin</w:t>
      </w:r>
      <w:r w:rsidRPr="00940D15">
        <w:rPr>
          <w:b/>
          <w:szCs w:val="24"/>
        </w:rPr>
        <w:t xml:space="preserve"> në </w:t>
      </w:r>
      <w:r w:rsidRPr="00940D15">
        <w:rPr>
          <w:rFonts w:eastAsiaTheme="minorEastAsia" w:cs="Times New Roman"/>
          <w:b/>
          <w:spacing w:val="-3"/>
          <w:szCs w:val="24"/>
        </w:rPr>
        <w:t>financimin e projekteve/programeve për fushën e</w:t>
      </w:r>
      <w:r w:rsidRPr="00940D15">
        <w:rPr>
          <w:rFonts w:eastAsiaTheme="minorEastAsia" w:cs="Times New Roman"/>
          <w:spacing w:val="-3"/>
          <w:szCs w:val="24"/>
        </w:rPr>
        <w:t xml:space="preserve"> </w:t>
      </w:r>
      <w:r w:rsidRPr="00940D15">
        <w:rPr>
          <w:rFonts w:eastAsiaTheme="minorEastAsia" w:cs="Times New Roman"/>
          <w:b/>
          <w:i/>
          <w:spacing w:val="-3"/>
          <w:szCs w:val="24"/>
        </w:rPr>
        <w:t>Mirëqenjes e përkujdesjes Sociale, të cilat ofrojnë shërbime Sociale e Familjare të kategorive me kërkesa të veçanta</w:t>
      </w:r>
      <w:r>
        <w:t xml:space="preserve"> </w:t>
      </w:r>
      <w:r w:rsidR="00240931">
        <w:t>përmes organizmit të aktiviteteve të cilat ndihmojnë arritjen e objektivave.</w:t>
      </w:r>
    </w:p>
    <w:p w:rsidR="00F854E2" w:rsidRDefault="00F854E2" w:rsidP="00D90D03">
      <w:pPr>
        <w:ind w:left="9" w:right="807"/>
      </w:pPr>
    </w:p>
    <w:p w:rsidR="00BB1E57" w:rsidRDefault="00240931" w:rsidP="00D90D03">
      <w:pPr>
        <w:ind w:left="9" w:right="807"/>
      </w:pPr>
      <w:r>
        <w:t xml:space="preserve"> </w:t>
      </w:r>
    </w:p>
    <w:p w:rsidR="00BB1E57" w:rsidRDefault="00240931" w:rsidP="00D90D03">
      <w:pPr>
        <w:spacing w:after="0" w:line="259" w:lineRule="auto"/>
        <w:ind w:left="14" w:firstLine="0"/>
        <w:jc w:val="left"/>
      </w:pPr>
      <w:r>
        <w:rPr>
          <w:color w:val="4F81BC"/>
        </w:rPr>
        <w:lastRenderedPageBreak/>
        <w:t xml:space="preserve"> </w:t>
      </w:r>
    </w:p>
    <w:p w:rsidR="00BB1E57" w:rsidRDefault="00240931" w:rsidP="00D90D03">
      <w:pPr>
        <w:ind w:left="9" w:right="807"/>
      </w:pPr>
      <w:r>
        <w:t xml:space="preserve">Objektivat specifike të kësaj Thirrje janë: </w:t>
      </w:r>
    </w:p>
    <w:p w:rsidR="00BB1E57" w:rsidRDefault="00240931" w:rsidP="00D90D03">
      <w:pPr>
        <w:spacing w:after="45" w:line="259" w:lineRule="auto"/>
        <w:ind w:left="14" w:firstLine="0"/>
        <w:jc w:val="left"/>
      </w:pPr>
      <w:r>
        <w:rPr>
          <w:rFonts w:ascii="Times New Roman" w:eastAsia="Times New Roman" w:hAnsi="Times New Roman" w:cs="Times New Roman"/>
          <w:sz w:val="19"/>
        </w:rPr>
        <w:t xml:space="preserve"> </w:t>
      </w:r>
    </w:p>
    <w:p w:rsidR="00BB1E57" w:rsidRPr="0060202A" w:rsidRDefault="00240931" w:rsidP="00D90D03">
      <w:pPr>
        <w:numPr>
          <w:ilvl w:val="2"/>
          <w:numId w:val="2"/>
        </w:numPr>
        <w:spacing w:after="38" w:line="237" w:lineRule="auto"/>
        <w:ind w:right="693" w:hanging="360"/>
        <w:jc w:val="left"/>
      </w:pPr>
      <w:r>
        <w:rPr>
          <w:rFonts w:ascii="Times New Roman" w:eastAsia="Times New Roman" w:hAnsi="Times New Roman" w:cs="Times New Roman"/>
          <w:u w:val="single" w:color="000000"/>
        </w:rPr>
        <w:t xml:space="preserve">Të gjitha OJQ-të në Komunën e </w:t>
      </w:r>
      <w:r w:rsidR="00BF1202">
        <w:rPr>
          <w:rFonts w:ascii="Times New Roman" w:eastAsia="Times New Roman" w:hAnsi="Times New Roman" w:cs="Times New Roman"/>
          <w:u w:val="single" w:color="000000"/>
        </w:rPr>
        <w:t>Drenasit</w:t>
      </w:r>
      <w:r>
        <w:rPr>
          <w:rFonts w:ascii="Times New Roman" w:eastAsia="Times New Roman" w:hAnsi="Times New Roman" w:cs="Times New Roman"/>
          <w:u w:val="single" w:color="000000"/>
        </w:rPr>
        <w:t>, programi i punës i të cilave është i fokusuar në fushën e</w:t>
      </w:r>
      <w:r>
        <w:rPr>
          <w:rFonts w:ascii="Times New Roman" w:eastAsia="Times New Roman" w:hAnsi="Times New Roman" w:cs="Times New Roman"/>
        </w:rPr>
        <w:t xml:space="preserve"> </w:t>
      </w:r>
      <w:r w:rsidR="00F4786C">
        <w:rPr>
          <w:rFonts w:ascii="Times New Roman" w:eastAsia="Times New Roman" w:hAnsi="Times New Roman" w:cs="Times New Roman"/>
          <w:u w:val="single" w:color="000000"/>
        </w:rPr>
        <w:t>Mirëqenjes Sociale</w:t>
      </w:r>
      <w:r w:rsidR="00F4786C">
        <w:rPr>
          <w:rFonts w:ascii="Times New Roman" w:eastAsia="Times New Roman" w:hAnsi="Times New Roman" w:cs="Times New Roman"/>
        </w:rPr>
        <w:t xml:space="preserve">, </w:t>
      </w:r>
      <w:r w:rsidR="00F4786C" w:rsidRPr="00940D15">
        <w:rPr>
          <w:b/>
          <w:szCs w:val="24"/>
        </w:rPr>
        <w:t xml:space="preserve">që kontribuojnë në </w:t>
      </w:r>
      <w:r w:rsidR="00F4786C" w:rsidRPr="00940D15">
        <w:rPr>
          <w:rFonts w:eastAsiaTheme="minorEastAsia" w:cs="Times New Roman"/>
          <w:b/>
          <w:spacing w:val="-3"/>
          <w:szCs w:val="24"/>
        </w:rPr>
        <w:t>financimin e projekteve/programeve për fushën e</w:t>
      </w:r>
      <w:r w:rsidR="00F4786C" w:rsidRPr="00940D15">
        <w:rPr>
          <w:rFonts w:eastAsiaTheme="minorEastAsia" w:cs="Times New Roman"/>
          <w:spacing w:val="-3"/>
          <w:szCs w:val="24"/>
        </w:rPr>
        <w:t xml:space="preserve"> </w:t>
      </w:r>
      <w:r w:rsidR="00F4786C" w:rsidRPr="00940D15">
        <w:rPr>
          <w:rFonts w:eastAsiaTheme="minorEastAsia" w:cs="Times New Roman"/>
          <w:b/>
          <w:i/>
          <w:spacing w:val="-3"/>
          <w:szCs w:val="24"/>
        </w:rPr>
        <w:t>Mirëqenjes e përkujdesjes Sociale, të cilat ofrojnë shërbime Sociale e Familjare të kategorive me kërkesa të veçanta</w:t>
      </w:r>
      <w:r w:rsidR="00F4786C">
        <w:rPr>
          <w:rFonts w:eastAsiaTheme="minorEastAsia" w:cs="Times New Roman"/>
          <w:b/>
          <w:i/>
          <w:spacing w:val="-3"/>
          <w:szCs w:val="24"/>
        </w:rPr>
        <w:t>.</w:t>
      </w:r>
    </w:p>
    <w:p w:rsidR="00BB1E57" w:rsidRPr="00476083" w:rsidRDefault="00240931" w:rsidP="00D90D03">
      <w:pPr>
        <w:numPr>
          <w:ilvl w:val="2"/>
          <w:numId w:val="2"/>
        </w:numPr>
        <w:spacing w:after="26"/>
        <w:ind w:right="693" w:hanging="360"/>
        <w:jc w:val="left"/>
        <w:rPr>
          <w:color w:val="auto"/>
        </w:rPr>
      </w:pPr>
      <w:r>
        <w:t>Objektivi specifik i kësaj Thirrje për Propozim</w:t>
      </w:r>
      <w:r w:rsidR="00677EEB">
        <w:t xml:space="preserve">e është: Përmirësimi i </w:t>
      </w:r>
      <w:r>
        <w:t xml:space="preserve">OJQ-ve për të </w:t>
      </w:r>
      <w:proofErr w:type="gramStart"/>
      <w:r>
        <w:t>promovuar  partneritetin</w:t>
      </w:r>
      <w:proofErr w:type="gramEnd"/>
      <w:r>
        <w:t xml:space="preserve"> dhe bashkëpunimin e Organizatave Jo-Qeveritare me institucionet lokale, </w:t>
      </w:r>
      <w:r w:rsidRPr="00476083">
        <w:rPr>
          <w:color w:val="auto"/>
        </w:rPr>
        <w:t xml:space="preserve">institucionet që veprojnë në fushën e promovimit të bashkëpunimet të Komunës së </w:t>
      </w:r>
      <w:r w:rsidR="008E3F2F" w:rsidRPr="00476083">
        <w:rPr>
          <w:color w:val="auto"/>
        </w:rPr>
        <w:t>Drenasit</w:t>
      </w:r>
      <w:r w:rsidRPr="00476083">
        <w:rPr>
          <w:color w:val="auto"/>
        </w:rPr>
        <w:t xml:space="preserve"> me Sektorin </w:t>
      </w:r>
      <w:r w:rsidR="00476083" w:rsidRPr="00476083">
        <w:rPr>
          <w:color w:val="auto"/>
        </w:rPr>
        <w:t>e Mirëqenjes Sociale.</w:t>
      </w:r>
    </w:p>
    <w:p w:rsidR="00BB1E57" w:rsidRDefault="00240931" w:rsidP="00D90D03">
      <w:pPr>
        <w:spacing w:after="0" w:line="259" w:lineRule="auto"/>
        <w:ind w:left="734" w:firstLine="0"/>
        <w:jc w:val="left"/>
      </w:pPr>
      <w:r>
        <w:rPr>
          <w:color w:val="4F81BC"/>
        </w:rPr>
        <w:t xml:space="preserve"> </w:t>
      </w:r>
    </w:p>
    <w:p w:rsidR="00BB1E57" w:rsidRDefault="00240931" w:rsidP="00D90D03">
      <w:pPr>
        <w:ind w:left="9" w:right="807"/>
      </w:pPr>
      <w:r>
        <w:t xml:space="preserve">Prioritet për ofrimin e mbështetjes financiare publike do të kenë: </w:t>
      </w:r>
    </w:p>
    <w:p w:rsidR="0049019F" w:rsidRDefault="0049019F" w:rsidP="0049019F">
      <w:pPr>
        <w:spacing w:after="53" w:line="259" w:lineRule="auto"/>
        <w:ind w:left="14" w:firstLine="0"/>
        <w:jc w:val="left"/>
      </w:pPr>
      <w:proofErr w:type="gramStart"/>
      <w:r>
        <w:t>projektet</w:t>
      </w:r>
      <w:proofErr w:type="gramEnd"/>
      <w:r>
        <w:t xml:space="preserve"> të cilat kanë për qëllim forcimin e kapaciteteve të OJQ-ve për të punuar në promovimin</w:t>
      </w:r>
    </w:p>
    <w:p w:rsidR="001220BB" w:rsidRDefault="0049019F" w:rsidP="001220BB">
      <w:pPr>
        <w:spacing w:after="53" w:line="259" w:lineRule="auto"/>
        <w:ind w:left="14" w:firstLine="0"/>
        <w:jc w:val="left"/>
      </w:pPr>
      <w:proofErr w:type="gramStart"/>
      <w:r>
        <w:t>dhe</w:t>
      </w:r>
      <w:proofErr w:type="gramEnd"/>
      <w:r>
        <w:t xml:space="preserve"> mbroj</w:t>
      </w:r>
      <w:r w:rsidR="001220BB">
        <w:t>tjen e të drejtave të fëmijëve;</w:t>
      </w:r>
    </w:p>
    <w:p w:rsidR="0049019F" w:rsidRDefault="0049019F" w:rsidP="001220BB">
      <w:pPr>
        <w:spacing w:after="53" w:line="259" w:lineRule="auto"/>
        <w:ind w:left="14" w:firstLine="0"/>
        <w:jc w:val="left"/>
      </w:pPr>
      <w:proofErr w:type="gramStart"/>
      <w:r>
        <w:t>projektet</w:t>
      </w:r>
      <w:proofErr w:type="gramEnd"/>
      <w:r>
        <w:t xml:space="preserve"> të cilat janë të fokusuara në punë me grupet e fëmijëve, të rinjve, familje, shkollë,</w:t>
      </w:r>
    </w:p>
    <w:p w:rsidR="0049019F" w:rsidRDefault="0049019F" w:rsidP="0049019F">
      <w:pPr>
        <w:spacing w:after="53" w:line="259" w:lineRule="auto"/>
        <w:ind w:left="14" w:firstLine="0"/>
        <w:jc w:val="left"/>
      </w:pPr>
      <w:proofErr w:type="gramStart"/>
      <w:r>
        <w:t>komunitet</w:t>
      </w:r>
      <w:proofErr w:type="gramEnd"/>
      <w:r>
        <w:t>;</w:t>
      </w:r>
    </w:p>
    <w:p w:rsidR="0049019F" w:rsidRDefault="0049019F" w:rsidP="0049019F">
      <w:pPr>
        <w:spacing w:after="53" w:line="259" w:lineRule="auto"/>
        <w:ind w:left="14" w:firstLine="0"/>
        <w:jc w:val="left"/>
      </w:pPr>
      <w:proofErr w:type="gramStart"/>
      <w:r>
        <w:t>projektet</w:t>
      </w:r>
      <w:proofErr w:type="gramEnd"/>
      <w:r>
        <w:t xml:space="preserve"> të cilat synojnë avancimin e bashkëpunimit në mes të OJQ-ve dhe institucioneve</w:t>
      </w:r>
    </w:p>
    <w:p w:rsidR="00BB1E57" w:rsidRDefault="0049019F" w:rsidP="0049019F">
      <w:pPr>
        <w:spacing w:after="53" w:line="259" w:lineRule="auto"/>
        <w:ind w:left="14" w:firstLine="0"/>
        <w:jc w:val="left"/>
      </w:pPr>
      <w:proofErr w:type="gramStart"/>
      <w:r>
        <w:t>publike</w:t>
      </w:r>
      <w:proofErr w:type="gramEnd"/>
      <w:r>
        <w:t xml:space="preserve"> në përmirësimin e situatës së mbrojtjes së fëmijës dhe të drejtave të tyre;</w:t>
      </w:r>
      <w:r w:rsidR="00240931">
        <w:t xml:space="preserve"> </w:t>
      </w:r>
    </w:p>
    <w:p w:rsidR="00BB1E57" w:rsidRDefault="00BB1E57" w:rsidP="00D90D03">
      <w:pPr>
        <w:spacing w:after="72" w:line="259" w:lineRule="auto"/>
        <w:ind w:left="14" w:firstLine="0"/>
        <w:jc w:val="left"/>
      </w:pPr>
    </w:p>
    <w:p w:rsidR="00BB1E57" w:rsidRDefault="00240931" w:rsidP="00D90D03">
      <w:pPr>
        <w:spacing w:after="11"/>
        <w:ind w:left="359" w:hanging="360"/>
        <w:jc w:val="left"/>
        <w:rPr>
          <w:color w:val="7030A0"/>
        </w:rPr>
      </w:pPr>
      <w:r>
        <w:rPr>
          <w:color w:val="7030A0"/>
        </w:rPr>
        <w:t>1.3</w:t>
      </w:r>
      <w:r>
        <w:rPr>
          <w:rFonts w:ascii="Arial" w:eastAsia="Arial" w:hAnsi="Arial" w:cs="Arial"/>
          <w:color w:val="7030A0"/>
        </w:rPr>
        <w:t xml:space="preserve"> </w:t>
      </w:r>
      <w:r>
        <w:rPr>
          <w:color w:val="7030A0"/>
        </w:rPr>
        <w:t xml:space="preserve">VLERA E PLANIFIKUAR E MBËSHTETJES FINANCIARE PËR PROJEKTET DHE TOTALI I THIRRJES </w:t>
      </w:r>
    </w:p>
    <w:p w:rsidR="00A836F0" w:rsidRDefault="00A836F0" w:rsidP="00D90D03">
      <w:pPr>
        <w:spacing w:after="11"/>
        <w:ind w:left="359" w:hanging="360"/>
        <w:jc w:val="left"/>
        <w:rPr>
          <w:color w:val="7030A0"/>
        </w:rPr>
      </w:pPr>
    </w:p>
    <w:p w:rsidR="00A836F0" w:rsidRDefault="00A836F0" w:rsidP="00D90D03">
      <w:pPr>
        <w:spacing w:after="11"/>
        <w:ind w:left="359" w:hanging="360"/>
        <w:jc w:val="left"/>
      </w:pPr>
    </w:p>
    <w:p w:rsidR="00A836F0" w:rsidRPr="00A836F0" w:rsidRDefault="00A836F0" w:rsidP="00A836F0">
      <w:pPr>
        <w:pStyle w:val="ListParagraph"/>
        <w:numPr>
          <w:ilvl w:val="0"/>
          <w:numId w:val="20"/>
        </w:numPr>
        <w:spacing w:after="29" w:line="259" w:lineRule="auto"/>
        <w:jc w:val="left"/>
        <w:rPr>
          <w:rFonts w:ascii="Times New Roman" w:eastAsia="Times New Roman" w:hAnsi="Times New Roman" w:cs="Times New Roman"/>
          <w:color w:val="auto"/>
          <w:szCs w:val="24"/>
        </w:rPr>
      </w:pPr>
      <w:r w:rsidRPr="00A836F0">
        <w:rPr>
          <w:rFonts w:ascii="Times New Roman" w:eastAsia="Times New Roman" w:hAnsi="Times New Roman" w:cs="Times New Roman"/>
          <w:color w:val="auto"/>
          <w:szCs w:val="24"/>
        </w:rPr>
        <w:t>Për financimin e projekteve sipas kësaj Thirrje publike është parapa</w:t>
      </w:r>
      <w:r w:rsidR="00BF19CC">
        <w:rPr>
          <w:rFonts w:ascii="Times New Roman" w:eastAsia="Times New Roman" w:hAnsi="Times New Roman" w:cs="Times New Roman"/>
          <w:color w:val="auto"/>
          <w:szCs w:val="24"/>
        </w:rPr>
        <w:t>rë shuma në dispozicion prej 5,000.00</w:t>
      </w:r>
    </w:p>
    <w:p w:rsidR="00BB1E57" w:rsidRPr="00A836F0" w:rsidRDefault="00A836F0" w:rsidP="00A836F0">
      <w:pPr>
        <w:spacing w:after="29" w:line="259" w:lineRule="auto"/>
        <w:ind w:left="14" w:firstLine="0"/>
        <w:jc w:val="left"/>
        <w:rPr>
          <w:rFonts w:ascii="Times New Roman" w:hAnsi="Times New Roman" w:cs="Times New Roman"/>
          <w:color w:val="auto"/>
          <w:szCs w:val="24"/>
        </w:rPr>
      </w:pPr>
      <w:proofErr w:type="gramStart"/>
      <w:r w:rsidRPr="00A836F0">
        <w:rPr>
          <w:rFonts w:ascii="Times New Roman" w:eastAsia="Times New Roman" w:hAnsi="Times New Roman" w:cs="Times New Roman"/>
          <w:color w:val="auto"/>
          <w:szCs w:val="24"/>
        </w:rPr>
        <w:t>euro</w:t>
      </w:r>
      <w:proofErr w:type="gramEnd"/>
      <w:r w:rsidRPr="00A836F0">
        <w:rPr>
          <w:rFonts w:ascii="Times New Roman" w:eastAsia="Times New Roman" w:hAnsi="Times New Roman" w:cs="Times New Roman"/>
          <w:color w:val="auto"/>
          <w:szCs w:val="24"/>
        </w:rPr>
        <w:t>.</w:t>
      </w:r>
      <w:r w:rsidR="00240931" w:rsidRPr="00A836F0">
        <w:rPr>
          <w:rFonts w:ascii="Times New Roman" w:eastAsia="Times New Roman" w:hAnsi="Times New Roman" w:cs="Times New Roman"/>
          <w:color w:val="auto"/>
          <w:szCs w:val="24"/>
        </w:rPr>
        <w:t xml:space="preserve"> </w:t>
      </w:r>
    </w:p>
    <w:p w:rsidR="00BB1E57" w:rsidRDefault="00240931" w:rsidP="00A836F0">
      <w:pPr>
        <w:pStyle w:val="ListParagraph"/>
        <w:numPr>
          <w:ilvl w:val="0"/>
          <w:numId w:val="20"/>
        </w:numPr>
        <w:ind w:right="807"/>
      </w:pPr>
      <w:r>
        <w:t xml:space="preserve">Shuma minimale e mbështetjes financiare që mund të alokohet për çdo projekt individual është </w:t>
      </w:r>
      <w:r w:rsidR="00677EEB">
        <w:t>25</w:t>
      </w:r>
      <w:r w:rsidR="00492669">
        <w:t>0</w:t>
      </w:r>
      <w:r>
        <w:t xml:space="preserve">.00 Euro.  </w:t>
      </w:r>
    </w:p>
    <w:p w:rsidR="00BB1E57" w:rsidRDefault="00240931" w:rsidP="00A836F0">
      <w:pPr>
        <w:numPr>
          <w:ilvl w:val="0"/>
          <w:numId w:val="20"/>
        </w:numPr>
        <w:ind w:right="807"/>
      </w:pPr>
      <w:r>
        <w:t xml:space="preserve">Projektet mund të financohen në </w:t>
      </w:r>
      <w:proofErr w:type="gramStart"/>
      <w:r>
        <w:t xml:space="preserve">shumën  </w:t>
      </w:r>
      <w:r w:rsidR="007473D1">
        <w:t>100</w:t>
      </w:r>
      <w:proofErr w:type="gramEnd"/>
      <w:r>
        <w:t xml:space="preserve">%  të totalit të kostove të pranueshme të projektit. </w:t>
      </w:r>
    </w:p>
    <w:p w:rsidR="00BB1E57" w:rsidRDefault="00240931" w:rsidP="00D90D03">
      <w:pPr>
        <w:ind w:left="9" w:right="807"/>
      </w:pPr>
      <w:r>
        <w:t>Aplikantët dhe part</w:t>
      </w:r>
      <w:r w:rsidR="007473D1">
        <w:t>nerët potencialë mund</w:t>
      </w:r>
      <w:r>
        <w:t xml:space="preserve"> të sigurojnë bashkëfinancim nga burimet tjera (publike ose private) të financimit.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0"/>
          <w:numId w:val="5"/>
        </w:numPr>
        <w:spacing w:after="11"/>
        <w:ind w:hanging="225"/>
        <w:jc w:val="left"/>
      </w:pPr>
      <w:r>
        <w:rPr>
          <w:color w:val="7030A0"/>
        </w:rPr>
        <w:t xml:space="preserve">KUSHTET FORMALE TË THIRRJES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spacing w:after="0" w:line="259" w:lineRule="auto"/>
        <w:ind w:left="14" w:firstLine="0"/>
        <w:jc w:val="left"/>
      </w:pPr>
      <w:r>
        <w:rPr>
          <w:b/>
          <w:color w:val="7030A0"/>
        </w:rPr>
        <w:t xml:space="preserve">2.1. Aplikuesit e pranueshëm: Kush Mund të Aplikoj?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ind w:left="9" w:right="807"/>
      </w:pPr>
      <w:r>
        <w:t xml:space="preserve">OJQ-të aplikuese të jenë të regjistruara në Ministrinë e Administratës Publike -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OJQ-ja aplikuese duhet të dërgoj kopjen e certifikatës së regjistrimit me rastin e aplikimit. </w:t>
      </w:r>
    </w:p>
    <w:p w:rsidR="00BB1E57" w:rsidRDefault="00240931" w:rsidP="00D90D03">
      <w:pPr>
        <w:ind w:left="9" w:right="807"/>
      </w:pPr>
      <w:r>
        <w:t xml:space="preserve">Të jetë e pajisur me Numër Fiskal – të lëshuar nga Administrata Tatimore e Kosovës. Me rastin e aplikimit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OJQ- duhet të dëshmojë këtë kërkesë përmes kopjes së certifikatës së numrit fiskal.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OJQ-të aplikuese duhet të kenë kryer të gjitha detyrimet tatimore ndaj ATK-së. Ndonëse mund të ketë detyrime të pashlyera në momentin e aplikimit, OJQ-ja që përfiton nga fondet publike para nënshkrimit të kontratës duhet të dëshmojë se ose ka kryer obligimet tatimore ose ka arritur ndonjë marrëveshje me ATK-në për kryerjen e tyre në të ardhmen. Ekzistenca e borxheve dhe obligimeve tjera të pashlyera nuk guxon të ndikoj në implementimin e projektit, prandaj, zgjidhja e çfarëdo detyrimi të tillë para nënshkrimit të kontratës është e domosdoshme. OJQ-ja aplikuese nuk duhet të ketë pranuar mjete financiare për realizimin e të njëjtave aktivitete në vitin përkatës fiskal. Prandaj, me rastin e aplikimit kërkohet një deklaratë e cila e shmangë financimin e dyfishtë për aktivitetet e njëjta. </w:t>
      </w:r>
    </w:p>
    <w:p w:rsidR="00BB1E57" w:rsidRDefault="00240931" w:rsidP="00D90D03">
      <w:pPr>
        <w:ind w:left="9" w:right="807"/>
      </w:pPr>
      <w:r>
        <w:lastRenderedPageBreak/>
        <w:t xml:space="preserve">Të kenë dorëzuar një projekt propozim sipas formularit e aplikacionit të projektit/programit së bashku me formularin e propozim buxhetit.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ind w:left="9" w:right="807"/>
      </w:pPr>
      <w:r>
        <w:t xml:space="preserve">Komisioni Vlerësues i Ofruesit të mbështetjes financiare varësisht nga kushtet dhe kërkesat e thirrjes publike përmbushjen e kritereve formale do të bëjë një vlerësim formal të dokumentacionit të dorëzuar nga aplikuesit. Përmbushja e kritereve formale nënkupton dorëzimin </w:t>
      </w:r>
      <w:proofErr w:type="gramStart"/>
      <w:r>
        <w:t>brenda</w:t>
      </w:r>
      <w:proofErr w:type="gramEnd"/>
      <w:r>
        <w:t xml:space="preserve"> afatit të thirrjes të një aplikimi me projekt propozim, së bashku me dokumentet e kërkuara përmes thirrjes.  </w:t>
      </w:r>
    </w:p>
    <w:p w:rsidR="00BB1E57" w:rsidRDefault="00240931" w:rsidP="00D90D03">
      <w:pPr>
        <w:ind w:left="9" w:right="807"/>
      </w:pPr>
      <w:r>
        <w:t xml:space="preserve">Disa nga dokumentet kryesore të cilat Ofruesi i mbështetjes financiare varësisht nga thirrja publike do të kërkojë të dorëzohen nga OJQ-të përfshijnë: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D6710F" w:rsidRDefault="00240931" w:rsidP="00D40E76">
      <w:pPr>
        <w:pStyle w:val="ListParagraph"/>
        <w:numPr>
          <w:ilvl w:val="0"/>
          <w:numId w:val="17"/>
        </w:numPr>
        <w:ind w:right="6447"/>
      </w:pPr>
      <w:r>
        <w:t>Certi</w:t>
      </w:r>
      <w:r w:rsidR="00F854E2">
        <w:t xml:space="preserve">fikata e regjistrimit të OJQ- </w:t>
      </w:r>
      <w:r>
        <w:t xml:space="preserve">(Obligative) </w:t>
      </w:r>
    </w:p>
    <w:p w:rsidR="00BB1E57" w:rsidRDefault="00240931" w:rsidP="00D40E76">
      <w:pPr>
        <w:pStyle w:val="ListParagraph"/>
        <w:numPr>
          <w:ilvl w:val="0"/>
          <w:numId w:val="17"/>
        </w:numPr>
        <w:ind w:right="6447"/>
      </w:pPr>
      <w:r>
        <w:t xml:space="preserve">Certifikatën e numrit fiskal (Obligative) </w:t>
      </w:r>
    </w:p>
    <w:p w:rsidR="00BB1E57" w:rsidRDefault="00240931" w:rsidP="00D40E76">
      <w:pPr>
        <w:pStyle w:val="ListParagraph"/>
        <w:numPr>
          <w:ilvl w:val="0"/>
          <w:numId w:val="17"/>
        </w:numPr>
        <w:ind w:right="807"/>
      </w:pPr>
      <w:r>
        <w:t xml:space="preserve">Vërtetim mbi kryerjen e të gjitha detyrimeve tatimore, i cili duhet të dorëzohet </w:t>
      </w:r>
      <w:proofErr w:type="gramStart"/>
      <w:r>
        <w:t>komisionit  vlerësues</w:t>
      </w:r>
      <w:proofErr w:type="gramEnd"/>
      <w:r>
        <w:t xml:space="preserve"> para publikimit të rezultateve përfundimtare (pas publikimit të rezultateve preliminare të përfituesve) (Obligative). </w:t>
      </w:r>
    </w:p>
    <w:p w:rsidR="00D60555" w:rsidRDefault="00240931" w:rsidP="00D40E76">
      <w:pPr>
        <w:pStyle w:val="ListParagraph"/>
        <w:numPr>
          <w:ilvl w:val="0"/>
          <w:numId w:val="17"/>
        </w:numPr>
        <w:ind w:right="807"/>
      </w:pPr>
      <w:r>
        <w:t xml:space="preserve">Të ketë dorëzuar projekt propozimin të plotësuar në formatin e aplikacionit sipas  kërkesave të thirrjes publike (Obligative) </w:t>
      </w:r>
    </w:p>
    <w:p w:rsidR="00D6710F" w:rsidRDefault="00240931" w:rsidP="00D40E76">
      <w:pPr>
        <w:pStyle w:val="ListParagraph"/>
        <w:numPr>
          <w:ilvl w:val="0"/>
          <w:numId w:val="17"/>
        </w:numPr>
        <w:ind w:right="807"/>
      </w:pPr>
      <w:r>
        <w:t xml:space="preserve">Të ketë dorëzuar propozimin e buxhetit në formatin sipas kërkesave të thirrjes dhe të plotësuar në tërësi </w:t>
      </w:r>
      <w:r w:rsidR="00D6710F">
        <w:t>(Obligative)</w:t>
      </w:r>
    </w:p>
    <w:p w:rsidR="00BB1E57" w:rsidRDefault="00D40E76" w:rsidP="00D40E76">
      <w:pPr>
        <w:ind w:left="0" w:right="807" w:firstLine="0"/>
      </w:pPr>
      <w:r>
        <w:t xml:space="preserve">      </w:t>
      </w:r>
      <w:r w:rsidR="007056A8">
        <w:t xml:space="preserve">6 </w:t>
      </w:r>
      <w:r w:rsidR="00240931">
        <w:t xml:space="preserve">Deklaratë e nënshkruar se për të njëjtin projekt nuk është pranuar financim i dyfishtë nga burimet tjera (Obligative) </w:t>
      </w:r>
    </w:p>
    <w:p w:rsidR="00BB1E57" w:rsidRDefault="00240931" w:rsidP="00D40E76">
      <w:pPr>
        <w:pStyle w:val="ListParagraph"/>
        <w:numPr>
          <w:ilvl w:val="0"/>
          <w:numId w:val="18"/>
        </w:numPr>
        <w:ind w:right="807"/>
      </w:pPr>
      <w:r>
        <w:t xml:space="preserve">Deklaratë se OJQ ka përgatitur dhe dorëzuar pasqyrat financiare vjetore (nëse kërkohet sipas thirrjes) </w:t>
      </w:r>
    </w:p>
    <w:p w:rsidR="00BB1E57" w:rsidRDefault="00D40E76" w:rsidP="00D40E76">
      <w:pPr>
        <w:ind w:left="0" w:right="807" w:firstLine="0"/>
      </w:pPr>
      <w:r>
        <w:t xml:space="preserve">    </w:t>
      </w:r>
      <w:proofErr w:type="gramStart"/>
      <w:r w:rsidR="007056A8">
        <w:t>8</w:t>
      </w:r>
      <w:r w:rsidR="00035223">
        <w:t xml:space="preserve">  </w:t>
      </w:r>
      <w:r w:rsidR="00240931">
        <w:t>Një</w:t>
      </w:r>
      <w:proofErr w:type="gramEnd"/>
      <w:r w:rsidR="00240931">
        <w:t xml:space="preserve"> deklaratë me të cilën tregojnë se i kanë përmbushur detyrimet nga mbështetjet financiare publike të mëhershme (nëse kërkohet sipas thirrjes) </w:t>
      </w:r>
    </w:p>
    <w:p w:rsidR="00BB1E57" w:rsidRDefault="00D40E76" w:rsidP="00D40E76">
      <w:pPr>
        <w:ind w:left="0" w:right="807" w:firstLine="0"/>
      </w:pPr>
      <w:r>
        <w:t xml:space="preserve">    </w:t>
      </w:r>
      <w:r w:rsidR="007056A8">
        <w:t>9</w:t>
      </w:r>
      <w:r w:rsidR="00035223">
        <w:t xml:space="preserve"> </w:t>
      </w:r>
      <w:r w:rsidR="00240931">
        <w:t xml:space="preserve">Të dorëzoj deklaratat e partneritetit në rastet kur propozohet implementimi i projekteve në partneritet; (nëse kërkohet sipas thirrjes) </w:t>
      </w:r>
    </w:p>
    <w:p w:rsidR="00BB1E57" w:rsidRDefault="00240931" w:rsidP="00D40E76">
      <w:pPr>
        <w:pStyle w:val="ListParagraph"/>
        <w:numPr>
          <w:ilvl w:val="0"/>
          <w:numId w:val="19"/>
        </w:numPr>
        <w:ind w:right="807"/>
      </w:pPr>
      <w:r>
        <w:t xml:space="preserve">Të dorëzoj CV të menaxherit të projektit (nëse kërkohet sipas thirrjes) </w:t>
      </w:r>
    </w:p>
    <w:p w:rsidR="00BB1E57" w:rsidRDefault="00D40E76" w:rsidP="00D40E76">
      <w:pPr>
        <w:ind w:left="0" w:right="807" w:firstLine="0"/>
      </w:pPr>
      <w:r>
        <w:t xml:space="preserve">   </w:t>
      </w:r>
      <w:r w:rsidR="007056A8">
        <w:t>11</w:t>
      </w:r>
      <w:r w:rsidR="00035223">
        <w:t xml:space="preserve"> </w:t>
      </w:r>
      <w:r w:rsidR="00240931">
        <w:t xml:space="preserve">Të dërgojë dëshmi të implementimit të projekteve/programeve të ngjashme (nëse kërkohet sipas thirrjes) </w:t>
      </w:r>
    </w:p>
    <w:p w:rsidR="00CB5C3E" w:rsidRDefault="00CB5C3E" w:rsidP="00CB5C3E">
      <w:pPr>
        <w:pStyle w:val="ListParagraph"/>
        <w:ind w:left="738" w:right="807" w:firstLine="0"/>
      </w:pP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1"/>
          <w:numId w:val="7"/>
        </w:numPr>
        <w:spacing w:after="11"/>
        <w:ind w:hanging="336"/>
        <w:jc w:val="left"/>
      </w:pPr>
      <w:r>
        <w:rPr>
          <w:color w:val="7030A0"/>
        </w:rPr>
        <w:t xml:space="preserve">Partnerët e pranueshme në zbatimin e Projektit / Programit: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ind w:left="9" w:right="807"/>
      </w:pPr>
      <w:r>
        <w:t xml:space="preserve">Organizatat Jo Qeveritare të komunës se </w:t>
      </w:r>
      <w:r w:rsidR="004A786B">
        <w:t>Drenas</w:t>
      </w:r>
      <w:r w:rsidR="0016447D">
        <w:t>it</w:t>
      </w:r>
      <w:r>
        <w:t xml:space="preserve"> te cilat plotësojnë dokumentacionin e kërkuar sikurse të aplikantit kryesore.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1"/>
          <w:numId w:val="7"/>
        </w:numPr>
        <w:spacing w:after="11"/>
        <w:ind w:hanging="336"/>
        <w:jc w:val="left"/>
      </w:pPr>
      <w:r>
        <w:rPr>
          <w:color w:val="7030A0"/>
        </w:rPr>
        <w:t xml:space="preserve">Aktivitetet e pranueshme që do të financohen përmes thirrjes: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0"/>
          <w:numId w:val="8"/>
        </w:numPr>
        <w:ind w:right="807" w:hanging="288"/>
      </w:pPr>
      <w:r>
        <w:t>Periudha k</w:t>
      </w:r>
      <w:r w:rsidR="00D60555">
        <w:t>ohore e zbatimit te projektit: brenda v</w:t>
      </w:r>
      <w:r>
        <w:t xml:space="preserve">itit; </w:t>
      </w:r>
    </w:p>
    <w:p w:rsidR="00BB1E57" w:rsidRDefault="00240931" w:rsidP="00D90D03">
      <w:pPr>
        <w:numPr>
          <w:ilvl w:val="0"/>
          <w:numId w:val="8"/>
        </w:numPr>
        <w:ind w:right="807" w:hanging="288"/>
      </w:pPr>
      <w:r>
        <w:t xml:space="preserve">Lokacioni zbatimit te aktivitetit, kryesisht do te zbatohet në lokacionin e Komunës së </w:t>
      </w:r>
      <w:r w:rsidR="004A786B">
        <w:t>Drena</w:t>
      </w:r>
      <w:r w:rsidR="00C10EE1">
        <w:t>sit</w:t>
      </w:r>
      <w:r>
        <w:t xml:space="preserve">; </w:t>
      </w:r>
    </w:p>
    <w:p w:rsidR="00BB1E57" w:rsidRDefault="00240931" w:rsidP="00D55C8A">
      <w:pPr>
        <w:numPr>
          <w:ilvl w:val="0"/>
          <w:numId w:val="8"/>
        </w:numPr>
        <w:ind w:right="807" w:hanging="288"/>
      </w:pPr>
      <w:r>
        <w:t xml:space="preserve">Lista e aktiviteteve që do të përfshihen:  </w:t>
      </w:r>
    </w:p>
    <w:p w:rsidR="00BB1E57" w:rsidRDefault="00240931" w:rsidP="00D55C8A">
      <w:pPr>
        <w:spacing w:after="106"/>
        <w:ind w:left="13" w:right="807" w:firstLine="0"/>
      </w:pPr>
      <w:r>
        <w:t>Aktivitetet që kanë për qëllim nxitjen e autoriteteve lokale, institucioneve publike dhe akterëve tjerë për bashkëpunim me shoqërinë civile me qëllim ruajtjen, ngritjen, nxitjen dhe përcjelljen e frymës së</w:t>
      </w:r>
      <w:r w:rsidR="00BD08EA">
        <w:t xml:space="preserve"> mirëqenies sociale tek rastet e cenueshme</w:t>
      </w:r>
      <w:r>
        <w:t xml:space="preserve">; </w:t>
      </w:r>
    </w:p>
    <w:p w:rsidR="00D90D03" w:rsidRDefault="00240931" w:rsidP="00D55C8A">
      <w:pPr>
        <w:spacing w:line="313" w:lineRule="auto"/>
        <w:ind w:left="13" w:right="807" w:firstLine="0"/>
      </w:pPr>
      <w:r>
        <w:t>Bashkëpunimi i institucioneve publike dhe akterëve tjerë për bashkëpunim me shoqërinë civile në promovimin dhe nxitjen e aktiviteteve n</w:t>
      </w:r>
      <w:r w:rsidR="007056A8">
        <w:t>ë kuadër të Mirëqenjes Sociale</w:t>
      </w:r>
      <w:r>
        <w:t>.</w:t>
      </w:r>
    </w:p>
    <w:p w:rsidR="00D90D03" w:rsidRDefault="00240931" w:rsidP="00D55C8A">
      <w:pPr>
        <w:pStyle w:val="ListParagraph"/>
        <w:ind w:left="13" w:firstLine="0"/>
      </w:pPr>
      <w:r>
        <w:t>Aktiviteti</w:t>
      </w:r>
      <w:r w:rsidR="00BD08EA">
        <w:t xml:space="preserve"> i organizimit për s</w:t>
      </w:r>
      <w:r w:rsidR="00BD08EA" w:rsidRPr="00BD08EA">
        <w:t>hërbime mbështetëse dhe këshilluese për të gjitha kategoritë: e personave me aftësi të kufizuara;</w:t>
      </w:r>
    </w:p>
    <w:p w:rsidR="00BB1E57" w:rsidRDefault="00240931" w:rsidP="00D55C8A">
      <w:pPr>
        <w:spacing w:line="313" w:lineRule="auto"/>
        <w:ind w:left="13" w:right="807" w:firstLine="0"/>
      </w:pPr>
      <w:r>
        <w:t>Mbështetja</w:t>
      </w:r>
      <w:r w:rsidR="00BD08EA">
        <w:t xml:space="preserve"> e aktiviteteve p</w:t>
      </w:r>
      <w:r>
        <w:t>ë</w:t>
      </w:r>
      <w:r w:rsidR="00BD08EA">
        <w:t>r</w:t>
      </w:r>
      <w:r>
        <w:t xml:space="preserve"> </w:t>
      </w:r>
      <w:r w:rsidR="00BD08EA" w:rsidRPr="00BD08EA">
        <w:t xml:space="preserve">fëmijët pa kujdes prindëror ose me rrezik social </w:t>
      </w:r>
      <w:r>
        <w:t xml:space="preserve">përgjithshëm </w:t>
      </w:r>
    </w:p>
    <w:p w:rsidR="00BD08EA" w:rsidRDefault="00240931" w:rsidP="00D55C8A">
      <w:pPr>
        <w:spacing w:after="14" w:line="259" w:lineRule="auto"/>
        <w:ind w:left="14" w:right="807" w:firstLine="0"/>
        <w:jc w:val="left"/>
      </w:pPr>
      <w:r>
        <w:t xml:space="preserve">Avancimin dhe promovimin i vlerave të mirëfillta </w:t>
      </w:r>
      <w:r w:rsidR="007056A8">
        <w:t>në fushën e Mirëqenjes Sociale</w:t>
      </w:r>
      <w:r>
        <w:t xml:space="preserve">. </w:t>
      </w:r>
    </w:p>
    <w:p w:rsidR="00BD08EA" w:rsidRPr="00BD08EA" w:rsidRDefault="00BD08EA" w:rsidP="00D55C8A">
      <w:pPr>
        <w:pStyle w:val="ListParagraph"/>
        <w:ind w:left="13" w:firstLine="0"/>
        <w:rPr>
          <w:rFonts w:ascii="Times New Roman" w:eastAsia="Times New Roman" w:hAnsi="Times New Roman" w:cs="Times New Roman"/>
          <w:sz w:val="19"/>
        </w:rPr>
      </w:pPr>
      <w:r>
        <w:rPr>
          <w:rFonts w:ascii="Times New Roman" w:eastAsia="Times New Roman" w:hAnsi="Times New Roman" w:cs="Times New Roman"/>
          <w:sz w:val="19"/>
        </w:rPr>
        <w:t>Aktivitetet në</w:t>
      </w:r>
      <w:r w:rsidR="00240931" w:rsidRPr="00BD08EA">
        <w:rPr>
          <w:rFonts w:ascii="Times New Roman" w:eastAsia="Times New Roman" w:hAnsi="Times New Roman" w:cs="Times New Roman"/>
          <w:sz w:val="19"/>
        </w:rPr>
        <w:t xml:space="preserve"> </w:t>
      </w:r>
      <w:r>
        <w:rPr>
          <w:rFonts w:ascii="Times New Roman" w:eastAsia="Times New Roman" w:hAnsi="Times New Roman" w:cs="Times New Roman"/>
          <w:sz w:val="19"/>
        </w:rPr>
        <w:t>m</w:t>
      </w:r>
      <w:r w:rsidRPr="00BD08EA">
        <w:rPr>
          <w:rFonts w:ascii="Times New Roman" w:eastAsia="Times New Roman" w:hAnsi="Times New Roman" w:cs="Times New Roman"/>
          <w:sz w:val="19"/>
        </w:rPr>
        <w:t>bështejtje për viktimat e dhunës në familje dhe dhunës në baza gjinore</w:t>
      </w:r>
    </w:p>
    <w:p w:rsidR="00BB1E57" w:rsidRDefault="00BB1E57" w:rsidP="00BD08EA">
      <w:pPr>
        <w:spacing w:after="14" w:line="259" w:lineRule="auto"/>
        <w:ind w:left="0" w:right="807" w:firstLine="0"/>
        <w:jc w:val="left"/>
      </w:pPr>
    </w:p>
    <w:p w:rsidR="00BB1E57" w:rsidRDefault="00240931" w:rsidP="00D90D03">
      <w:pPr>
        <w:ind w:left="9" w:right="807"/>
      </w:pPr>
      <w:r>
        <w:lastRenderedPageBreak/>
        <w:t xml:space="preserve">Lista e aktiviteteve të projektit nuk është e mbyllur, por vetëm e ilustruar dhe do të merren parasysh për financim edhe aktivitete tjera të përshtatshme që kontribuojnë në arritjen e objektivave të përgjithshme dhe specifike të thirrjes, të cilat nuk janë të përmendura në listën më lartë.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Gjatë zbatimit të aktiviteteve të projektit, aplikanti duhet të sigurojë që bazohet në parimin e ofrimit të mundësive të barabarta, barazisë gjinore dhe jo-diskriminimit, si dhe të zhvillojë veprimtari në përputhje me nevojat e komunitetit dhe qytetarëve. </w:t>
      </w:r>
    </w:p>
    <w:p w:rsidR="00BD08EA" w:rsidRDefault="00BD08EA" w:rsidP="00D90D03">
      <w:pPr>
        <w:ind w:left="9" w:right="807"/>
      </w:pPr>
    </w:p>
    <w:p w:rsidR="00BD08EA" w:rsidRDefault="00BD08EA" w:rsidP="0054382A">
      <w:pPr>
        <w:ind w:left="0" w:right="807" w:firstLine="0"/>
      </w:pPr>
    </w:p>
    <w:p w:rsidR="00BB1E57" w:rsidRDefault="00240931" w:rsidP="00D90D03">
      <w:pPr>
        <w:spacing w:after="0" w:line="259" w:lineRule="auto"/>
        <w:ind w:left="14" w:firstLine="0"/>
        <w:jc w:val="left"/>
      </w:pPr>
      <w:r>
        <w:t xml:space="preserve"> </w:t>
      </w:r>
    </w:p>
    <w:p w:rsidR="00BB1E57" w:rsidRDefault="00240931" w:rsidP="00D90D03">
      <w:pPr>
        <w:spacing w:after="11"/>
        <w:ind w:left="9" w:hanging="10"/>
        <w:jc w:val="left"/>
      </w:pPr>
      <w:r>
        <w:rPr>
          <w:color w:val="7030A0"/>
        </w:rPr>
        <w:t xml:space="preserve">2.4 Shpenzimet e pranueshme që do të financohen përmes thirrjes: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Përmes fondeve publike të kësaj thirrje publike mund të financohen vetëm kostot reale dhe të pranueshme për realizimin e aktiviteteve të projektit, në periudhën kohore të specifikuar me këto udhëzime. Në vlerësimin e projektit/programit do të vlerësohen vetëm kostot e nevojave në lidhje me aktivitetet e planifikuara, si dhe në lartësinë reale të këtyre shpenzimeve </w:t>
      </w:r>
    </w:p>
    <w:p w:rsidR="00BB3BAE" w:rsidRDefault="00BB3BAE" w:rsidP="00BB3BAE">
      <w:pPr>
        <w:ind w:left="9" w:right="807"/>
      </w:pPr>
      <w:proofErr w:type="gramStart"/>
      <w:r>
        <w:t>organizimi</w:t>
      </w:r>
      <w:proofErr w:type="gramEnd"/>
      <w:r>
        <w:t xml:space="preserve"> i aktiviteteve edukuese, tryeza të rrumbullakëta (në mënyrë të veçantë duhet të identifikohet lloji dhe çmimi i secilit shërbim);</w:t>
      </w:r>
    </w:p>
    <w:p w:rsidR="00BB3BAE" w:rsidRDefault="00BB3BAE" w:rsidP="00BB3BAE">
      <w:pPr>
        <w:ind w:left="9" w:right="807"/>
      </w:pPr>
      <w:r>
        <w:t xml:space="preserve"> </w:t>
      </w:r>
      <w:proofErr w:type="gramStart"/>
      <w:r>
        <w:t>material</w:t>
      </w:r>
      <w:proofErr w:type="gramEnd"/>
      <w:r>
        <w:t xml:space="preserve"> shpenzues;</w:t>
      </w:r>
    </w:p>
    <w:p w:rsidR="00BB3BAE" w:rsidRDefault="00BB3BAE" w:rsidP="00BB3BAE">
      <w:pPr>
        <w:ind w:left="9" w:right="807"/>
      </w:pPr>
      <w:r>
        <w:t xml:space="preserve"> </w:t>
      </w:r>
      <w:proofErr w:type="gramStart"/>
      <w:r>
        <w:t>shërbime</w:t>
      </w:r>
      <w:proofErr w:type="gramEnd"/>
      <w:r>
        <w:t xml:space="preserve"> grafike (prepress, shërbimet për shtypjen e fletushkave, broshurave, revistave, etj,</w:t>
      </w:r>
    </w:p>
    <w:p w:rsidR="00BB3BAE" w:rsidRDefault="00BB3BAE" w:rsidP="00BB3BAE">
      <w:pPr>
        <w:ind w:left="9" w:right="807"/>
      </w:pPr>
      <w:proofErr w:type="gramStart"/>
      <w:r>
        <w:t>duke</w:t>
      </w:r>
      <w:proofErr w:type="gramEnd"/>
      <w:r>
        <w:t xml:space="preserve"> specifikuar llojin dhe qëllimin e shërbimit, sasinë, çmimin e njësisë, etj.);</w:t>
      </w:r>
    </w:p>
    <w:p w:rsidR="00BB3BAE" w:rsidRDefault="00BB3BAE" w:rsidP="00BB3BAE">
      <w:pPr>
        <w:ind w:left="9" w:right="807"/>
      </w:pPr>
      <w:r>
        <w:t> Shërbimet e reklamimit (televizionit dhe radio prezantime, mirëmbajtjes web faqeve</w:t>
      </w:r>
      <w:proofErr w:type="gramStart"/>
      <w:r>
        <w:t>,njoftimet</w:t>
      </w:r>
      <w:proofErr w:type="gramEnd"/>
      <w:r>
        <w:t xml:space="preserve"> në gazeta, materiale reklamuese, etj, duke përcaktuar llojin e promovimit, kohëzgjatjen dhe koston e shërbimeve);</w:t>
      </w:r>
    </w:p>
    <w:p w:rsidR="00BB3BAE" w:rsidRDefault="00BB3BAE" w:rsidP="00BB3BAE">
      <w:pPr>
        <w:ind w:left="9" w:right="807"/>
      </w:pPr>
      <w:r>
        <w:t> Shpenzimet e përfaqësimit që kanë të bëjnë me organizimin aktiviteteve të projektit/programit (duke treguar qëllimin dhe numrin e pritshëm të pjesëmarrësve, etj);</w:t>
      </w:r>
    </w:p>
    <w:p w:rsidR="00BB3BAE" w:rsidRDefault="00BB3BAE" w:rsidP="00BB3BAE">
      <w:pPr>
        <w:ind w:left="9" w:right="807"/>
      </w:pPr>
      <w:r>
        <w:t> Shpenzimet e pagave dhe pagesave për menaxherët e projektit/programit, të kontraktorëve të projektit nga organizatat dhe/ose partnerët e jashtëm të përfshirë në projekt (kontratat e të drejtave të autorit dhe të drejtave pronësore, kontratat tjera, kontratat e punësimit), duke specifikuar emrin e personave të angazhuar, kompetencat e styre profesionale, numrin e muajve të angazhimit dhe shumën mujore bruto të kompensimit;</w:t>
      </w:r>
    </w:p>
    <w:p w:rsidR="00BB3BAE" w:rsidRDefault="00BB3BAE" w:rsidP="00BB3BAE">
      <w:pPr>
        <w:ind w:left="9" w:right="807"/>
      </w:pPr>
      <w:r>
        <w:t xml:space="preserve"> Shpenzimet e komunikimit (shpenzimet e telefonit, internetit, etj) këto shpenzime duhet të jenë të </w:t>
      </w:r>
      <w:proofErr w:type="gramStart"/>
      <w:r>
        <w:t>përcaktuara(</w:t>
      </w:r>
      <w:proofErr w:type="gramEnd"/>
      <w:r>
        <w:t>caktuara);</w:t>
      </w:r>
    </w:p>
    <w:p w:rsidR="00BB3BAE" w:rsidRDefault="00BB3BAE" w:rsidP="00BB3BAE">
      <w:pPr>
        <w:ind w:left="9" w:right="807"/>
      </w:pPr>
      <w:r>
        <w:t xml:space="preserve"> </w:t>
      </w:r>
      <w:proofErr w:type="gramStart"/>
      <w:r>
        <w:t>kostoja</w:t>
      </w:r>
      <w:proofErr w:type="gramEnd"/>
      <w:r>
        <w:t xml:space="preserve"> për prokurimin e pajisjeve të nevojshme për zbatimin e projektit/programit, i cili</w:t>
      </w:r>
    </w:p>
    <w:p w:rsidR="00BB3BAE" w:rsidRDefault="00BB3BAE" w:rsidP="00BB3BAE">
      <w:pPr>
        <w:ind w:left="9" w:right="807"/>
      </w:pPr>
      <w:proofErr w:type="gramStart"/>
      <w:r>
        <w:t>duhet</w:t>
      </w:r>
      <w:proofErr w:type="gramEnd"/>
      <w:r>
        <w:t xml:space="preserve"> të jetë i përcaktuar nga lloji dhe shuma;</w:t>
      </w:r>
    </w:p>
    <w:p w:rsidR="00BB3BAE" w:rsidRDefault="00BB3BAE" w:rsidP="00BB3BAE">
      <w:pPr>
        <w:ind w:left="9" w:right="807"/>
      </w:pPr>
      <w:r>
        <w:t xml:space="preserve"> </w:t>
      </w:r>
      <w:proofErr w:type="gramStart"/>
      <w:r>
        <w:t>shpenzimet</w:t>
      </w:r>
      <w:proofErr w:type="gramEnd"/>
      <w:r>
        <w:t xml:space="preserve"> e udhëtimit (p.sh., mëditjet );</w:t>
      </w:r>
    </w:p>
    <w:p w:rsidR="00BB3BAE" w:rsidRDefault="00BB3BAE" w:rsidP="00BB3BAE">
      <w:pPr>
        <w:ind w:left="9" w:right="807"/>
      </w:pPr>
      <w:r>
        <w:t> Shpenzimet për transportin dhe akomodimin (aty ku është e nevojshme duke e specifikuar numrin e njerëzve, destinacionit, shpeshtësinë dhe qëllimin e udhëtimit dhe llojin e transportit publik, llojin e akomodimit dhe numrin e netëve);</w:t>
      </w:r>
    </w:p>
    <w:p w:rsidR="00BB3BAE" w:rsidRDefault="00BB3BAE" w:rsidP="00BB3BAE">
      <w:pPr>
        <w:ind w:left="9" w:right="807"/>
      </w:pPr>
      <w:r>
        <w:t xml:space="preserve"> </w:t>
      </w:r>
      <w:proofErr w:type="gramStart"/>
      <w:r>
        <w:t>kosto</w:t>
      </w:r>
      <w:proofErr w:type="gramEnd"/>
      <w:r>
        <w:t xml:space="preserve"> të tjera që lidhen drejtpërdrejt me zbatimin e aktiviteteve të projektit apo programit;</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spacing w:after="11"/>
        <w:ind w:left="9" w:hanging="10"/>
        <w:jc w:val="left"/>
      </w:pPr>
      <w:r>
        <w:rPr>
          <w:color w:val="7030A0"/>
        </w:rPr>
        <w:t xml:space="preserve">2.4.1 Shpenzimet e tërthorta të Pranueshme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Përveç shpenzime të pranueshme direket, në kuadër të kësaj thirrje do të pranohen edhe kostot indirekte (përqindje e vlerës totale të projektit/programit. Në kuadër të këtyre shpenzimeve përfshihen kostot që nuk janë të lidhura direkt me zbatimin e projektit ose programit, por janë kosto që në mënyrë të tërthortë kontribuojë në arritjen e objektivave të projektit. Edhe këto kosto duhet të specifikohen dhe të shpjegohen.  </w:t>
      </w:r>
    </w:p>
    <w:p w:rsidR="00BB3BAE" w:rsidRDefault="00BB3BAE" w:rsidP="00D90D03">
      <w:pPr>
        <w:ind w:left="9" w:right="807"/>
      </w:pPr>
    </w:p>
    <w:p w:rsidR="00BB3BAE" w:rsidRDefault="00BB3BAE" w:rsidP="00D90D03">
      <w:pPr>
        <w:ind w:left="9" w:right="807"/>
      </w:pPr>
    </w:p>
    <w:p w:rsidR="00BB3BAE" w:rsidRDefault="00BB3BAE" w:rsidP="00D90D03">
      <w:pPr>
        <w:ind w:left="9" w:right="807"/>
      </w:pPr>
    </w:p>
    <w:p w:rsidR="00F854E2" w:rsidRDefault="00F854E2" w:rsidP="00D90D03">
      <w:pPr>
        <w:ind w:left="9" w:right="807"/>
      </w:pPr>
    </w:p>
    <w:p w:rsidR="00F854E2" w:rsidRDefault="00F854E2" w:rsidP="00D90D03">
      <w:pPr>
        <w:ind w:left="9" w:right="807"/>
      </w:pPr>
    </w:p>
    <w:p w:rsidR="00BB1E57" w:rsidRDefault="00240931" w:rsidP="00D90D03">
      <w:pPr>
        <w:spacing w:after="0" w:line="259" w:lineRule="auto"/>
        <w:ind w:left="14" w:firstLine="0"/>
        <w:jc w:val="left"/>
      </w:pPr>
      <w:r>
        <w:rPr>
          <w:rFonts w:ascii="Times New Roman" w:eastAsia="Times New Roman" w:hAnsi="Times New Roman" w:cs="Times New Roman"/>
        </w:rPr>
        <w:lastRenderedPageBreak/>
        <w:t xml:space="preserve"> </w:t>
      </w:r>
    </w:p>
    <w:p w:rsidR="00BB1E57" w:rsidRDefault="00240931" w:rsidP="00D90D03">
      <w:pPr>
        <w:numPr>
          <w:ilvl w:val="0"/>
          <w:numId w:val="10"/>
        </w:numPr>
        <w:spacing w:after="11"/>
        <w:ind w:hanging="225"/>
        <w:jc w:val="left"/>
      </w:pPr>
      <w:r>
        <w:rPr>
          <w:color w:val="7030A0"/>
        </w:rPr>
        <w:t xml:space="preserve">SI TË </w:t>
      </w:r>
      <w:proofErr w:type="gramStart"/>
      <w:r>
        <w:rPr>
          <w:color w:val="7030A0"/>
        </w:rPr>
        <w:t>APLIKONI ?</w:t>
      </w:r>
      <w:proofErr w:type="gramEnd"/>
      <w:r>
        <w:rPr>
          <w:color w:val="7030A0"/>
        </w:rPr>
        <w:t xml:space="preserv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Aplikimi i OJQ-ve do të konsiderohet i plotë nëse përmban të gjitha format e aplikimit dhe anekset e detyrueshme siç kërkohet në thirrjen publike dhe dokumentacionin e thirrjes si në vijim: </w:t>
      </w:r>
    </w:p>
    <w:p w:rsidR="00BB1E57" w:rsidRDefault="00240931" w:rsidP="00D90D03">
      <w:pPr>
        <w:spacing w:after="0" w:line="259" w:lineRule="auto"/>
        <w:ind w:left="14" w:firstLine="0"/>
        <w:jc w:val="left"/>
      </w:pPr>
      <w:r>
        <w:t xml:space="preserve"> </w:t>
      </w:r>
    </w:p>
    <w:p w:rsidR="00BB1E57" w:rsidRDefault="00240931" w:rsidP="00D90D03">
      <w:pPr>
        <w:numPr>
          <w:ilvl w:val="1"/>
          <w:numId w:val="10"/>
        </w:numPr>
        <w:spacing w:after="11"/>
        <w:ind w:hanging="336"/>
        <w:jc w:val="left"/>
      </w:pPr>
      <w:r>
        <w:rPr>
          <w:color w:val="7030A0"/>
        </w:rPr>
        <w:t xml:space="preserve">Aplikacioni i projekt propozimit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Plotësimi i formularit të projekt propozimit është pjesë e dokumentacionit të detyrueshëm. Ajo përmban të dhëna në lidhje me aplikusin dhe partnerët si dhe të dhëna mbi përmbajtjen e projektit/programit për të cilin kërkohet financim nga burimet publike. Në rast se në formën e dorëzuar mungojnë të dhënat në lidhje me përmbajtjen e projektit, aplikimi nuk do të merret në konsideratë. Forma është e nevojshme të plotësohet me kompjuter. Nëse forma është plotësuar me dorë nuk do të merren në konsideratë. Nëse forma përshkruese përmban të </w:t>
      </w:r>
      <w:proofErr w:type="gramStart"/>
      <w:r>
        <w:t>meta</w:t>
      </w:r>
      <w:proofErr w:type="gramEnd"/>
      <w:r>
        <w:t xml:space="preserve"> si më sipër, aplikimi do të konsiderohet i pavlefshëm. </w:t>
      </w:r>
    </w:p>
    <w:p w:rsidR="00BB1E57" w:rsidRDefault="00240931" w:rsidP="00D90D03">
      <w:pPr>
        <w:spacing w:after="0" w:line="259" w:lineRule="auto"/>
        <w:ind w:left="14" w:firstLine="0"/>
        <w:jc w:val="left"/>
      </w:pPr>
      <w:r>
        <w:t xml:space="preserve"> </w:t>
      </w:r>
    </w:p>
    <w:p w:rsidR="00BB1E57" w:rsidRDefault="00240931" w:rsidP="00D90D03">
      <w:pPr>
        <w:numPr>
          <w:ilvl w:val="1"/>
          <w:numId w:val="10"/>
        </w:numPr>
        <w:spacing w:after="11"/>
        <w:ind w:hanging="336"/>
        <w:jc w:val="left"/>
      </w:pPr>
      <w:r>
        <w:rPr>
          <w:color w:val="7030A0"/>
        </w:rPr>
        <w:t xml:space="preserve">Përmbajtja e formës Buxhetit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Formulari i propozim Buxhetit është pjesë e dokumentacionit të detyrueshëm. Propozim Buxheti i dorëzuar duhet të përmbaj informacion për të gjitha shpenzimet direket dhe indirekte të projektit/programit të propozuar për financim.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Nëse forma e buxhetit nuk është e plotësuar në tërësi, apo nuk është dorëzuar në formën përkatëse aplikimi nuk do të merret në konsideratë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Forma është e nevojshme të plotësohet me kompjuter. Nëse forma është plotësuar me dorë nuk do të merret në konsideratë. </w:t>
      </w:r>
    </w:p>
    <w:p w:rsidR="00BB1E57" w:rsidRDefault="00240931" w:rsidP="00D90D03">
      <w:pPr>
        <w:spacing w:after="0" w:line="259" w:lineRule="auto"/>
        <w:ind w:left="14" w:firstLine="0"/>
        <w:jc w:val="left"/>
      </w:pPr>
      <w:r>
        <w:t xml:space="preserve"> </w:t>
      </w:r>
    </w:p>
    <w:p w:rsidR="00BB1E57" w:rsidRDefault="00240931" w:rsidP="00D90D03">
      <w:pPr>
        <w:numPr>
          <w:ilvl w:val="1"/>
          <w:numId w:val="10"/>
        </w:numPr>
        <w:spacing w:after="11"/>
        <w:ind w:hanging="336"/>
        <w:jc w:val="left"/>
      </w:pPr>
      <w:r>
        <w:rPr>
          <w:color w:val="7030A0"/>
        </w:rPr>
        <w:t xml:space="preserve">Ku ta dorëzoni </w:t>
      </w:r>
      <w:proofErr w:type="gramStart"/>
      <w:r>
        <w:rPr>
          <w:color w:val="7030A0"/>
        </w:rPr>
        <w:t>aplikimin ?</w:t>
      </w:r>
      <w:proofErr w:type="gramEnd"/>
      <w:r>
        <w:rPr>
          <w:color w:val="7030A0"/>
        </w:rPr>
        <w:t xml:space="preserve">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Format e detyrueshme dhe dokumentacioni i kërkuar duhet të </w:t>
      </w:r>
      <w:proofErr w:type="gramStart"/>
      <w:r>
        <w:t>dërgohen  në</w:t>
      </w:r>
      <w:proofErr w:type="gramEnd"/>
      <w:r>
        <w:t xml:space="preserve"> formë fizike, të shtypur (një origjinal) dhe në formë elektronike (në CD). Format e detyrueshme duhet të jenë të nënshkruara nga përfaqësuesi i autorizuar dhe të vulosura me vulën zyrtare të organizatës. Dokumentacioni në formë elektronike (në CD) duhet të ketë të </w:t>
      </w:r>
      <w:proofErr w:type="gramStart"/>
      <w:r>
        <w:t>njëjtën  përmbajtje</w:t>
      </w:r>
      <w:proofErr w:type="gramEnd"/>
      <w:r>
        <w:t xml:space="preserve">, pra të jetë identik me versionin e shtypur. Dokumentacioni i shtypur dhe ai elektronik në CD duhet të vendosen në një zarf të mbyllur. </w:t>
      </w:r>
    </w:p>
    <w:p w:rsidR="00BB1E57" w:rsidRDefault="00240931" w:rsidP="00D90D03">
      <w:pPr>
        <w:spacing w:after="0" w:line="237" w:lineRule="auto"/>
        <w:ind w:left="14" w:right="653" w:firstLine="0"/>
        <w:jc w:val="left"/>
      </w:pPr>
      <w:r>
        <w:t xml:space="preserve">Aplikimi origjinal duhet të dërgohet me postë ose në </w:t>
      </w:r>
      <w:r w:rsidR="00CF3722">
        <w:t>Arki</w:t>
      </w:r>
      <w:r w:rsidR="00647350">
        <w:t xml:space="preserve">vin </w:t>
      </w:r>
      <w:proofErr w:type="gramStart"/>
      <w:r w:rsidR="00647350">
        <w:t>komunal</w:t>
      </w:r>
      <w:r>
        <w:t xml:space="preserve"> )</w:t>
      </w:r>
      <w:proofErr w:type="gramEnd"/>
      <w:r>
        <w:t xml:space="preserve">. Në pjesën e jashtme të zarfit duhet të shënohet emri i thirrjes publike, së bashku me emrin e plotë dhe adresën e aplikuesit dhe shënimin: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rPr>
          <w:b/>
          <w:sz w:val="26"/>
        </w:rPr>
        <w:t xml:space="preserve">"Të mos të hapet para takimit të Komisionit Vlerësues".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spacing w:after="0" w:line="259" w:lineRule="auto"/>
        <w:ind w:left="14" w:firstLine="0"/>
        <w:jc w:val="left"/>
      </w:pPr>
      <w:r>
        <w:rPr>
          <w:rFonts w:ascii="Times New Roman" w:eastAsia="Times New Roman" w:hAnsi="Times New Roman" w:cs="Times New Roman"/>
        </w:rPr>
        <w:t xml:space="preserve"> </w:t>
      </w:r>
    </w:p>
    <w:p w:rsidR="00BB1E57" w:rsidRDefault="00240931" w:rsidP="00D90D03">
      <w:pPr>
        <w:numPr>
          <w:ilvl w:val="1"/>
          <w:numId w:val="10"/>
        </w:numPr>
        <w:spacing w:after="11"/>
        <w:ind w:hanging="336"/>
        <w:jc w:val="left"/>
      </w:pPr>
      <w:r>
        <w:rPr>
          <w:color w:val="7030A0"/>
        </w:rPr>
        <w:t xml:space="preserve">Afati i fundit për dërgimin e aplikacioneve: </w:t>
      </w:r>
    </w:p>
    <w:p w:rsidR="00BB1E57" w:rsidRPr="00492669" w:rsidRDefault="00240931" w:rsidP="00D90D03">
      <w:pPr>
        <w:spacing w:after="0" w:line="259" w:lineRule="auto"/>
        <w:ind w:left="14" w:firstLine="0"/>
        <w:jc w:val="left"/>
        <w:rPr>
          <w:color w:val="auto"/>
        </w:rPr>
      </w:pPr>
      <w:r>
        <w:t xml:space="preserve"> </w:t>
      </w:r>
    </w:p>
    <w:p w:rsidR="00BB1E57" w:rsidRDefault="00240931" w:rsidP="00D90D03">
      <w:pPr>
        <w:ind w:left="9" w:right="807"/>
      </w:pPr>
      <w:r w:rsidRPr="00F43F75">
        <w:rPr>
          <w:color w:val="auto"/>
          <w:highlight w:val="yellow"/>
        </w:rPr>
        <w:t xml:space="preserve">Afati i thirrjes është </w:t>
      </w:r>
      <w:r w:rsidR="005D491D">
        <w:rPr>
          <w:color w:val="auto"/>
          <w:highlight w:val="yellow"/>
        </w:rPr>
        <w:t>1</w:t>
      </w:r>
      <w:r w:rsidR="00F854E2">
        <w:rPr>
          <w:color w:val="auto"/>
          <w:highlight w:val="yellow"/>
        </w:rPr>
        <w:t xml:space="preserve">2.05.2026 deri </w:t>
      </w:r>
      <w:proofErr w:type="gramStart"/>
      <w:r w:rsidR="00F854E2">
        <w:rPr>
          <w:color w:val="auto"/>
          <w:highlight w:val="yellow"/>
        </w:rPr>
        <w:t>26.05</w:t>
      </w:r>
      <w:r w:rsidR="006E732E" w:rsidRPr="00F43F75">
        <w:rPr>
          <w:color w:val="auto"/>
          <w:highlight w:val="yellow"/>
        </w:rPr>
        <w:t>.</w:t>
      </w:r>
      <w:r w:rsidR="005D491D">
        <w:rPr>
          <w:color w:val="auto"/>
          <w:highlight w:val="yellow"/>
        </w:rPr>
        <w:t>2026</w:t>
      </w:r>
      <w:r w:rsidR="008439C3" w:rsidRPr="00492669">
        <w:rPr>
          <w:color w:val="auto"/>
        </w:rPr>
        <w:t xml:space="preserve"> </w:t>
      </w:r>
      <w:r w:rsidRPr="00492669">
        <w:rPr>
          <w:color w:val="auto"/>
        </w:rPr>
        <w:t xml:space="preserve"> dhe</w:t>
      </w:r>
      <w:proofErr w:type="gramEnd"/>
      <w:r w:rsidRPr="00492669">
        <w:rPr>
          <w:color w:val="auto"/>
        </w:rPr>
        <w:t xml:space="preserve"> është </w:t>
      </w:r>
      <w:r>
        <w:t xml:space="preserve">dorëzuar brenda periudhës së thirrjes nëse vula pranuese tregon se është marrë në postë deri në fund të datës së thirrjes, si afati i fundit për dorëzimin. Në rast se kërkesa është paraqitur personalisht në Zyrë, aplikantit do ti lëshohet një vërtetim se aplikacioni është pranuar </w:t>
      </w:r>
      <w:proofErr w:type="gramStart"/>
      <w:r>
        <w:t>brenda</w:t>
      </w:r>
      <w:proofErr w:type="gramEnd"/>
      <w:r>
        <w:t xml:space="preserve"> periudhës së konkursit.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Të gjitha aplikacionet e dërguara pas afatit nuk do të merren parasysh.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numPr>
          <w:ilvl w:val="1"/>
          <w:numId w:val="10"/>
        </w:numPr>
        <w:spacing w:after="11"/>
        <w:ind w:hanging="336"/>
        <w:jc w:val="left"/>
      </w:pPr>
      <w:r>
        <w:rPr>
          <w:color w:val="7030A0"/>
        </w:rPr>
        <w:lastRenderedPageBreak/>
        <w:t xml:space="preserve">Si të kontaktoni nëse keni ndonjë pyetje? </w:t>
      </w:r>
    </w:p>
    <w:p w:rsidR="00BB1E57" w:rsidRDefault="00240931" w:rsidP="00D90D03">
      <w:pPr>
        <w:spacing w:after="0" w:line="259" w:lineRule="auto"/>
        <w:ind w:left="14" w:firstLine="0"/>
        <w:jc w:val="left"/>
      </w:pPr>
      <w:r>
        <w:t xml:space="preserve"> </w:t>
      </w:r>
    </w:p>
    <w:p w:rsidR="00BB1E57" w:rsidRDefault="00240931" w:rsidP="00D90D03">
      <w:pPr>
        <w:ind w:left="9" w:right="807"/>
      </w:pPr>
      <w:r>
        <w:t>Të gjitha pyetjet në lidhje me thirrj</w:t>
      </w:r>
      <w:r w:rsidR="000A1CCE">
        <w:t>en mund të bëhen në zyrat e DSHMS</w:t>
      </w:r>
      <w:r>
        <w:t>-së</w:t>
      </w:r>
      <w:r w:rsidR="00302908">
        <w:t xml:space="preserve"> apo përmes e-maileve zyrtare.</w:t>
      </w:r>
    </w:p>
    <w:p w:rsidR="00BB1E57" w:rsidRDefault="00240931" w:rsidP="00D90D03">
      <w:pPr>
        <w:spacing w:after="0" w:line="259" w:lineRule="auto"/>
        <w:ind w:left="14" w:firstLine="0"/>
        <w:jc w:val="left"/>
      </w:pPr>
      <w:r>
        <w:t xml:space="preserve">  </w:t>
      </w:r>
    </w:p>
    <w:p w:rsidR="00BB1E57" w:rsidRDefault="00240931" w:rsidP="00D90D03">
      <w:pPr>
        <w:numPr>
          <w:ilvl w:val="0"/>
          <w:numId w:val="10"/>
        </w:numPr>
        <w:spacing w:after="11"/>
        <w:ind w:hanging="225"/>
        <w:jc w:val="left"/>
      </w:pPr>
      <w:r>
        <w:rPr>
          <w:color w:val="7030A0"/>
        </w:rPr>
        <w:t xml:space="preserve">VLERËSIMI DHE NDARJA E FONDEVE </w:t>
      </w:r>
    </w:p>
    <w:p w:rsidR="00BB1E57" w:rsidRDefault="00240931" w:rsidP="00D90D03">
      <w:pPr>
        <w:spacing w:after="0" w:line="259" w:lineRule="auto"/>
        <w:ind w:left="14" w:firstLine="0"/>
        <w:jc w:val="left"/>
      </w:pPr>
      <w:r>
        <w:rPr>
          <w:color w:val="7030A0"/>
        </w:rPr>
        <w:t xml:space="preserve"> </w:t>
      </w:r>
    </w:p>
    <w:p w:rsidR="00BB1E57" w:rsidRDefault="00240931" w:rsidP="00D90D03">
      <w:pPr>
        <w:numPr>
          <w:ilvl w:val="1"/>
          <w:numId w:val="10"/>
        </w:numPr>
        <w:spacing w:after="11"/>
        <w:ind w:hanging="336"/>
        <w:jc w:val="left"/>
      </w:pPr>
      <w:r>
        <w:rPr>
          <w:color w:val="7030A0"/>
        </w:rPr>
        <w:t xml:space="preserve">Aplikacionet e pranuara do të kalojnë nëpër procedurën e mëposhtme: </w:t>
      </w:r>
    </w:p>
    <w:p w:rsidR="00BB1E57" w:rsidRDefault="00240931" w:rsidP="00D90D03">
      <w:pPr>
        <w:spacing w:after="0" w:line="259" w:lineRule="auto"/>
        <w:ind w:left="14" w:firstLine="0"/>
        <w:jc w:val="left"/>
      </w:pPr>
      <w:r>
        <w:t xml:space="preserve"> </w:t>
      </w:r>
    </w:p>
    <w:p w:rsidR="00BB1E57" w:rsidRDefault="00240931" w:rsidP="00D90D03">
      <w:pPr>
        <w:numPr>
          <w:ilvl w:val="2"/>
          <w:numId w:val="10"/>
        </w:numPr>
        <w:ind w:right="807"/>
      </w:pPr>
      <w:r>
        <w:t xml:space="preserve">Ofruesi i mbështetjes financiare do të themeloj një komision vlerësues të përbërë nga 5 anëtarë nga zyrtar të institucionit dhe ekspert tjerë të jashtëm, i cili ka për detyrë të vlerësoj aplikacionet nëse i plotësojnë kushtet formale të thirrjes publike. </w:t>
      </w:r>
    </w:p>
    <w:p w:rsidR="00BB1E57" w:rsidRDefault="00240931" w:rsidP="00D90D03">
      <w:pPr>
        <w:ind w:left="9" w:right="807"/>
      </w:pPr>
      <w:r>
        <w:t xml:space="preserve">Pas kontrollimit të gjitha aplikacioneve të pranuara, komisioni do të përgatis një listë të të gjitha aplikantëve që i plotësojnë kushtet për tu vlerësuar përmbajtja e projekteve të tyre, dhe një listë të aplikantëve të cilët nuk i plotësojnë kushtet e përcaktuara të konkurrencës. Ofruesi i mbështetjes financiare do të </w:t>
      </w:r>
      <w:proofErr w:type="gramStart"/>
      <w:r>
        <w:t>njoftojë  me</w:t>
      </w:r>
      <w:proofErr w:type="gramEnd"/>
      <w:r>
        <w:t xml:space="preserve"> shkrim të gjithë aplikantët të cilët nuk i plotësojnë kërkesat dhe arsyet e refuzimit të aplikimit të tyre. </w:t>
      </w:r>
    </w:p>
    <w:p w:rsidR="00BB1E57" w:rsidRDefault="00240931" w:rsidP="00D90D03">
      <w:pPr>
        <w:spacing w:after="0" w:line="259" w:lineRule="auto"/>
        <w:ind w:left="14" w:firstLine="0"/>
        <w:jc w:val="left"/>
      </w:pPr>
      <w:r>
        <w:t xml:space="preserve"> </w:t>
      </w:r>
    </w:p>
    <w:p w:rsidR="00BB1E57" w:rsidRDefault="00240931" w:rsidP="00D90D03">
      <w:pPr>
        <w:numPr>
          <w:ilvl w:val="2"/>
          <w:numId w:val="10"/>
        </w:numPr>
        <w:ind w:right="807"/>
      </w:pPr>
      <w:r>
        <w:t xml:space="preserve">Në fazën e dytë do të bëhet vlerësimi i përmbajtjes së aplikimeve nga ana e Komisionit vlerësues i përbërë nga 5 anëtarë. Çdo aplikacion i pranuar do të vlerësohet në bazë të formularit të vlerësimit </w:t>
      </w:r>
    </w:p>
    <w:p w:rsidR="00BB1E57" w:rsidRDefault="00240931" w:rsidP="00D90D03">
      <w:pPr>
        <w:ind w:left="9" w:right="807"/>
      </w:pPr>
      <w:r>
        <w:t xml:space="preserve">Lista e përkohshme e projekteve/programeve përfituese të përzgjedhura për financim - Në bazë të vlerësimit të aplikacioneve të cilat i kanë plotësuar kushtet e parashikuara të thirrjes, Komisioni do të hartojë një listë të përkohshëm të projekteve/programeve të përzgjedhura, sipas pikëve që ata kanë marrë në procesin e vlerësimit.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Krahas listës së përkohshme, bazuar në pikat që janë bërë gjatë vlerësimit, Komisioni do të hartojë edhe listën rezervë të projekteve/programeve.  </w:t>
      </w:r>
    </w:p>
    <w:p w:rsidR="00BB1E57" w:rsidRDefault="00240931" w:rsidP="00D90D03">
      <w:pPr>
        <w:spacing w:after="0" w:line="259" w:lineRule="auto"/>
        <w:ind w:left="0" w:firstLine="0"/>
        <w:jc w:val="left"/>
      </w:pPr>
      <w:r>
        <w:t xml:space="preserve"> </w:t>
      </w:r>
    </w:p>
    <w:p w:rsidR="00BB1E57" w:rsidRDefault="00240931" w:rsidP="00D90D03">
      <w:pPr>
        <w:numPr>
          <w:ilvl w:val="1"/>
          <w:numId w:val="10"/>
        </w:numPr>
        <w:spacing w:after="11"/>
        <w:ind w:hanging="336"/>
        <w:jc w:val="left"/>
      </w:pPr>
      <w:r>
        <w:rPr>
          <w:color w:val="7030A0"/>
        </w:rPr>
        <w:t xml:space="preserve">Dokumentacion shtesë dhe Kontraktimi </w:t>
      </w:r>
    </w:p>
    <w:p w:rsidR="00BB1E57" w:rsidRDefault="00240931" w:rsidP="00D90D03">
      <w:pPr>
        <w:spacing w:after="0" w:line="259" w:lineRule="auto"/>
        <w:ind w:left="14" w:firstLine="0"/>
        <w:jc w:val="left"/>
      </w:pPr>
      <w:r>
        <w:t xml:space="preserve"> </w:t>
      </w:r>
    </w:p>
    <w:p w:rsidR="00BB1E57" w:rsidRDefault="00240931" w:rsidP="00D90D03">
      <w:pPr>
        <w:ind w:left="9" w:right="807"/>
      </w:pPr>
      <w:r>
        <w:t xml:space="preserve">Për të shmangur shpenzimet e panevojshme shtesë kur të aplikoni për konkurrencën, një ofrues i burimeve financiare do të kërkojë dokumentacion shtesë vetëm nga ata aplikantë të cilët, në bazë të procesit të vlerësimit të aplikacioneve, ka hyrë në listën e përkohshme të projekteve/programeve të përzgjedhura për financim. </w:t>
      </w:r>
    </w:p>
    <w:p w:rsidR="00BB1E57" w:rsidRDefault="00240931" w:rsidP="00D90D03">
      <w:pPr>
        <w:ind w:left="9" w:right="807"/>
      </w:pPr>
      <w:r>
        <w:t xml:space="preserve">Para nënshkrimit përfundimtar të kontratës, dhe në bazë të vlerësimit të Komisionit, ofruesi mund të kërkojë shqyrtimin e formës së buxhetit për kostot e vlerësuara që korrespondojnë me shpenzimet aktuale në lidhje me aktivitetet e propozuara. </w:t>
      </w:r>
    </w:p>
    <w:p w:rsidR="00BB1E57" w:rsidRDefault="00240931" w:rsidP="00D90D03">
      <w:pPr>
        <w:ind w:left="9" w:right="807"/>
      </w:pPr>
      <w:r>
        <w:t xml:space="preserve">Nëse aplikuesi nuk paraqet dokumentacionin e kërkuar shtesë </w:t>
      </w:r>
      <w:proofErr w:type="gramStart"/>
      <w:r>
        <w:t>brenda</w:t>
      </w:r>
      <w:proofErr w:type="gramEnd"/>
      <w:r>
        <w:t xml:space="preserve"> kohës së caktuar (jo më pak se 10 ditë), aplikimi do të refuzohet. </w:t>
      </w:r>
    </w:p>
    <w:p w:rsidR="00BB1E57" w:rsidRDefault="00240931" w:rsidP="00D90D03">
      <w:pPr>
        <w:ind w:left="9" w:right="807"/>
      </w:pPr>
      <w:r>
        <w:t xml:space="preserve">Nëse pas kontrollimit të dokumenteve mbështetëse vendoset se disa nga aplikuesit nuk i plotësojnë kushtet e kërkuara të thirrjes publike, nuk do të merret në konsideratë për nënshkrim të kontratës. </w:t>
      </w:r>
    </w:p>
    <w:p w:rsidR="00BB1E57" w:rsidRDefault="00240931" w:rsidP="00D90D03">
      <w:pPr>
        <w:ind w:left="9" w:right="807"/>
      </w:pPr>
      <w:r>
        <w:t xml:space="preserve">Në raste të tilla, projektet nga lista rezervë do të aktivizohen nëse, pas kontrollimit të dokumenteve mbështetëse dhe pasi të konstatohet nga institucioni se ka mjete të mjaftueshme për të kontraktuar projekte të tjera. </w:t>
      </w:r>
    </w:p>
    <w:p w:rsidR="00BB1E57" w:rsidRDefault="00240931" w:rsidP="00D90D03">
      <w:pPr>
        <w:ind w:left="9" w:right="807"/>
      </w:pPr>
      <w:r>
        <w:t xml:space="preserve">Njoftimi i aplikuesve - Të gjithë aplikantët aplikimet e të cilëve kanë hyrë në procesin e vlerësimit do të jenë të informuar në lidhje me vendimin për ndarjen e projekteve/programeve në kuadër të thirrjes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spacing w:after="11"/>
        <w:ind w:left="9" w:hanging="10"/>
        <w:jc w:val="left"/>
      </w:pPr>
      <w:r>
        <w:rPr>
          <w:color w:val="7030A0"/>
        </w:rPr>
        <w:t xml:space="preserve">5. KALENDARI INDIKATIV I REALIZIMIT TË THIRRJES </w:t>
      </w:r>
    </w:p>
    <w:p w:rsidR="00BB1E57" w:rsidRDefault="00240931" w:rsidP="00D90D03">
      <w:pPr>
        <w:spacing w:after="0" w:line="259" w:lineRule="auto"/>
        <w:ind w:left="14" w:firstLine="0"/>
        <w:jc w:val="left"/>
      </w:pPr>
      <w:r>
        <w:t xml:space="preserve"> </w:t>
      </w:r>
    </w:p>
    <w:p w:rsidR="00BB1E57" w:rsidRDefault="00F854E2" w:rsidP="00D90D03">
      <w:pPr>
        <w:ind w:left="9" w:right="807"/>
      </w:pPr>
      <w:r>
        <w:t>Fazat e procedurës së thirrjes:</w:t>
      </w:r>
      <w:bookmarkStart w:id="0" w:name="_GoBack"/>
      <w:bookmarkEnd w:id="0"/>
      <w:r w:rsidR="00240931">
        <w:t xml:space="preserve"> </w:t>
      </w:r>
    </w:p>
    <w:p w:rsidR="00BB1E57" w:rsidRDefault="00240931" w:rsidP="00D90D03">
      <w:pPr>
        <w:spacing w:after="0" w:line="259" w:lineRule="auto"/>
        <w:ind w:left="14" w:firstLine="0"/>
        <w:jc w:val="left"/>
      </w:pPr>
      <w:r>
        <w:t xml:space="preserve"> </w:t>
      </w:r>
    </w:p>
    <w:p w:rsidR="00BB1E57" w:rsidRDefault="00D90D03" w:rsidP="00D90D03">
      <w:pPr>
        <w:ind w:left="13" w:right="807" w:firstLine="0"/>
      </w:pPr>
      <w:r>
        <w:t xml:space="preserve"> </w:t>
      </w:r>
      <w:r w:rsidR="00240931" w:rsidRPr="00302908">
        <w:rPr>
          <w:highlight w:val="lightGray"/>
        </w:rPr>
        <w:t xml:space="preserve">Afati i fundit për </w:t>
      </w:r>
      <w:proofErr w:type="gramStart"/>
      <w:r w:rsidR="00240931" w:rsidRPr="00302908">
        <w:rPr>
          <w:highlight w:val="lightGray"/>
        </w:rPr>
        <w:t>aplikimet :</w:t>
      </w:r>
      <w:proofErr w:type="gramEnd"/>
      <w:r w:rsidR="00240931" w:rsidRPr="00302908">
        <w:rPr>
          <w:highlight w:val="lightGray"/>
        </w:rPr>
        <w:t xml:space="preserve"> </w:t>
      </w:r>
      <w:r w:rsidR="00F854E2">
        <w:rPr>
          <w:highlight w:val="lightGray"/>
        </w:rPr>
        <w:t>26.05</w:t>
      </w:r>
      <w:r w:rsidR="00992B62" w:rsidRPr="00302908">
        <w:rPr>
          <w:highlight w:val="lightGray"/>
        </w:rPr>
        <w:t>.</w:t>
      </w:r>
      <w:r w:rsidR="007D5F10">
        <w:rPr>
          <w:highlight w:val="lightGray"/>
        </w:rPr>
        <w:t>2026</w:t>
      </w:r>
      <w:r w:rsidR="00240931" w:rsidRPr="00302908">
        <w:rPr>
          <w:highlight w:val="lightGray"/>
        </w:rPr>
        <w:t>/ 16:00h</w:t>
      </w:r>
      <w:r w:rsidR="00240931">
        <w:t xml:space="preserve">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ind w:left="9" w:right="807"/>
      </w:pPr>
      <w:r>
        <w:lastRenderedPageBreak/>
        <w:t xml:space="preserve">Financuesi ka të drejtë të përditësoj kalendarin indikativ. Duhet të dini se çdo ndryshim në kalendarin indikativ do të publikohet në faqen e internetit e mëposhtme: </w:t>
      </w:r>
      <w:r>
        <w:rPr>
          <w:b/>
        </w:rPr>
        <w:t>kk.rks-gov.net/</w:t>
      </w:r>
      <w:r w:rsidR="00D127A6">
        <w:rPr>
          <w:b/>
        </w:rPr>
        <w:t>drenas</w:t>
      </w:r>
      <w:r>
        <w:rPr>
          <w:b/>
        </w:rPr>
        <w:t>/</w:t>
      </w:r>
      <w:r>
        <w:t xml:space="preserve"> </w:t>
      </w:r>
    </w:p>
    <w:p w:rsidR="00BB1E57" w:rsidRDefault="00240931" w:rsidP="00D90D03">
      <w:pPr>
        <w:spacing w:after="0" w:line="259" w:lineRule="auto"/>
        <w:ind w:left="14" w:firstLine="0"/>
        <w:jc w:val="left"/>
      </w:pPr>
      <w:r>
        <w:t xml:space="preserve"> </w:t>
      </w:r>
    </w:p>
    <w:p w:rsidR="00BB1E57" w:rsidRDefault="00240931" w:rsidP="00D90D03">
      <w:pPr>
        <w:spacing w:after="0" w:line="259" w:lineRule="auto"/>
        <w:ind w:left="14" w:firstLine="0"/>
        <w:jc w:val="left"/>
      </w:pPr>
      <w:r>
        <w:t xml:space="preserve"> </w:t>
      </w:r>
    </w:p>
    <w:p w:rsidR="00BB1E57" w:rsidRDefault="00240931" w:rsidP="00D90D03">
      <w:pPr>
        <w:spacing w:after="11"/>
        <w:ind w:left="9" w:hanging="10"/>
        <w:jc w:val="left"/>
      </w:pPr>
      <w:r>
        <w:rPr>
          <w:color w:val="7030A0"/>
        </w:rPr>
        <w:t xml:space="preserve">6. LISTA E DOKUMENTEVE TË THIRRJES PUBLIKE </w:t>
      </w:r>
    </w:p>
    <w:p w:rsidR="00BB1E57" w:rsidRDefault="00240931" w:rsidP="00D90D03">
      <w:pPr>
        <w:ind w:left="9" w:right="807"/>
      </w:pPr>
      <w:r>
        <w:t xml:space="preserve">Udhëzimit për Aplikantë </w:t>
      </w:r>
      <w:r w:rsidR="00AE6B04">
        <w:t xml:space="preserve">dhe formularet e cekur në Thirrjen Publike </w:t>
      </w:r>
    </w:p>
    <w:p w:rsidR="009C7BDB" w:rsidRDefault="009C7BDB" w:rsidP="00D90D03">
      <w:pPr>
        <w:ind w:left="9" w:right="807"/>
      </w:pPr>
    </w:p>
    <w:p w:rsidR="009C7BDB" w:rsidRDefault="009C7BDB" w:rsidP="009C7BDB">
      <w:pPr>
        <w:spacing w:after="0" w:line="259" w:lineRule="auto"/>
        <w:ind w:left="14" w:firstLine="0"/>
        <w:jc w:val="left"/>
      </w:pPr>
      <w:r>
        <w:t>1.</w:t>
      </w:r>
      <w:r>
        <w:tab/>
        <w:t>Formulari i projket-propozimit F9 (plotësuar në mënyrë elektronike)</w:t>
      </w:r>
    </w:p>
    <w:p w:rsidR="009C7BDB" w:rsidRDefault="009C7BDB" w:rsidP="009C7BDB">
      <w:pPr>
        <w:spacing w:after="0" w:line="259" w:lineRule="auto"/>
        <w:ind w:left="14" w:firstLine="0"/>
        <w:jc w:val="left"/>
      </w:pPr>
      <w:r>
        <w:t>2.</w:t>
      </w:r>
      <w:r>
        <w:tab/>
        <w:t xml:space="preserve">Formulari i propozim buxhetit F10 (plotësuar në mënyrë elektronike) </w:t>
      </w:r>
    </w:p>
    <w:p w:rsidR="009C7BDB" w:rsidRDefault="009C7BDB" w:rsidP="009C7BDB">
      <w:pPr>
        <w:spacing w:after="0" w:line="259" w:lineRule="auto"/>
        <w:ind w:left="14" w:firstLine="0"/>
        <w:jc w:val="left"/>
      </w:pPr>
      <w:r>
        <w:t>3.</w:t>
      </w:r>
      <w:r>
        <w:tab/>
        <w:t>Formulari i deklaratës mbi financimin e dyfishtë F11 (format Word)</w:t>
      </w:r>
    </w:p>
    <w:p w:rsidR="009C7BDB" w:rsidRDefault="009C7BDB" w:rsidP="009C7BDB">
      <w:pPr>
        <w:spacing w:after="0" w:line="259" w:lineRule="auto"/>
        <w:ind w:left="14" w:firstLine="0"/>
        <w:jc w:val="left"/>
      </w:pPr>
      <w:r>
        <w:t>4.</w:t>
      </w:r>
      <w:r>
        <w:tab/>
        <w:t xml:space="preserve">Çertifikata e regjistrimit të OJQ-së </w:t>
      </w:r>
    </w:p>
    <w:p w:rsidR="009C7BDB" w:rsidRDefault="009C7BDB" w:rsidP="009C7BDB">
      <w:pPr>
        <w:spacing w:after="0" w:line="259" w:lineRule="auto"/>
        <w:ind w:left="14" w:firstLine="0"/>
        <w:jc w:val="left"/>
      </w:pPr>
      <w:r>
        <w:t>5.</w:t>
      </w:r>
      <w:r>
        <w:tab/>
        <w:t>Çertifikata e numrit fiskal OJQ</w:t>
      </w:r>
    </w:p>
    <w:p w:rsidR="009C7BDB" w:rsidRDefault="009C7BDB" w:rsidP="009C7BDB">
      <w:pPr>
        <w:spacing w:after="0" w:line="259" w:lineRule="auto"/>
        <w:ind w:left="14" w:firstLine="0"/>
        <w:jc w:val="left"/>
      </w:pPr>
      <w:r>
        <w:t>6.</w:t>
      </w:r>
      <w:r>
        <w:tab/>
        <w:t xml:space="preserve">Vërtetimi i Administratës Tatimore OJQ-së </w:t>
      </w:r>
    </w:p>
    <w:p w:rsidR="00BB1E57" w:rsidRDefault="009C7BDB" w:rsidP="009C7BDB">
      <w:pPr>
        <w:spacing w:after="0" w:line="259" w:lineRule="auto"/>
        <w:ind w:left="14" w:firstLine="0"/>
        <w:jc w:val="left"/>
      </w:pPr>
      <w:r>
        <w:t>7.</w:t>
      </w:r>
      <w:r>
        <w:tab/>
        <w:t>Dëshmi për pagesën e tatimit në pronë (persona fizik)</w:t>
      </w:r>
    </w:p>
    <w:sectPr w:rsidR="00BB1E57" w:rsidSect="00993AD2">
      <w:footerReference w:type="even" r:id="rId10"/>
      <w:footerReference w:type="default" r:id="rId11"/>
      <w:footerReference w:type="first" r:id="rId12"/>
      <w:pgSz w:w="12240" w:h="15840"/>
      <w:pgMar w:top="0" w:right="0" w:bottom="1089" w:left="975" w:header="720" w:footer="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F93" w:rsidRDefault="00AA7F93">
      <w:pPr>
        <w:spacing w:after="0" w:line="240" w:lineRule="auto"/>
      </w:pPr>
      <w:r>
        <w:separator/>
      </w:r>
    </w:p>
  </w:endnote>
  <w:endnote w:type="continuationSeparator" w:id="0">
    <w:p w:rsidR="00AA7F93" w:rsidRDefault="00AA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CC" w:rsidRDefault="00BF19CC">
    <w:pPr>
      <w:spacing w:after="45" w:line="259" w:lineRule="auto"/>
      <w:ind w:left="0" w:right="798"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609600</wp:posOffset>
              </wp:positionH>
              <wp:positionV relativeFrom="page">
                <wp:posOffset>9576435</wp:posOffset>
              </wp:positionV>
              <wp:extent cx="6665595" cy="27305"/>
              <wp:effectExtent l="0" t="3810" r="1905" b="0"/>
              <wp:wrapSquare wrapText="bothSides"/>
              <wp:docPr id="7" name="Group 12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8" name="Shape 13380"/>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13381"/>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E4038" id="Group 12902" o:spid="_x0000_s1026" style="position:absolute;margin-left:48pt;margin-top:754.05pt;width:524.85pt;height:2.15pt;z-index:251658240;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">
              <v:shape id="Shape 13380"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W5sQA&#10;AADaAAAADwAAAGRycy9kb3ducmV2LnhtbESPTWvCQBCG74X+h2UKvRTdtIiUmI2IYCnFgx/1PmbH&#10;JJidDdnVpP31zkHwOLzzPjNPNh9co67UhdqzgfdxAoq48Lbm0sDvfjX6BBUissXGMxn4owDz/Pkp&#10;w9T6nrd03cVSCYRDigaqGNtU61BU5DCMfUss2cl3DqOMXalth73AXaM/kmSqHdYsFypsaVlRcd5d&#10;nFCWPxNevB2bpNivAn+tN/+XQ2/M68uwmIGKNMTH8r39bQ3Ir6IiGq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JlubEAAAA2gAAAA8AAAAAAAAAAAAAAAAAmAIAAGRycy9k&#10;b3ducmV2LnhtbFBLBQYAAAAABAAEAPUAAACJAwAAAAA=&#10;" path="m,l6665722,r,9144l,9144,,e" fillcolor="black" stroked="f" strokeweight="0">
                <v:stroke opacity="0" miterlimit="10" joinstyle="miter"/>
                <v:path o:connecttype="custom" o:connectlocs="0,0;66657,0;66657,91;0,91;0,0" o:connectangles="0,0,0,0,0"/>
              </v:shape>
              <v:shape id="Shape 13381"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zfcEA&#10;AADaAAAADwAAAGRycy9kb3ducmV2LnhtbESPT4vCMBTE7wt+h/AEL4umiohWo4igiHjw7/3ZPNti&#10;81KaaOt++o2wsMdhZn7DzBaNKcSLKpdbVtDvRSCIE6tzThVczuvuGITzyBoLy6TgTQ4W89bXDGNt&#10;az7S6+RTESDsYlSQeV/GUrokI4OuZ0vi4N1tZdAHWaVSV1gHuCnkIIpG0mDOYSHDklYZJY/T0wTK&#10;ajfk5fetiJLz2vFmf/h5XmulOu1mOQXhqfH/4b/2ViuYwOdKu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FM33BAAAA2gAAAA8AAAAAAAAAAAAAAAAAmAIAAGRycy9kb3du&#10;cmV2LnhtbFBLBQYAAAAABAAEAPUAAACGAw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Pr>
        <w:b/>
        <w:sz w:val="18"/>
      </w:rPr>
      <w:t xml:space="preserve">KOMUNA E DRENASS </w:t>
    </w:r>
  </w:p>
  <w:p w:rsidR="00BF19CC" w:rsidRDefault="00BF19CC">
    <w:pPr>
      <w:spacing w:after="0" w:line="259" w:lineRule="auto"/>
      <w:ind w:left="0" w:right="796" w:firstLine="0"/>
      <w:jc w:val="center"/>
    </w:pPr>
    <w:r>
      <w:rPr>
        <w:b/>
        <w:sz w:val="18"/>
      </w:rPr>
      <w:t xml:space="preserve">DREJTORIA E KULTURËS RINISË DHE SPORTIT </w:t>
    </w:r>
  </w:p>
  <w:p w:rsidR="00BF19CC" w:rsidRDefault="00BF19CC">
    <w:pPr>
      <w:spacing w:after="45" w:line="259" w:lineRule="auto"/>
      <w:ind w:left="2679" w:firstLine="0"/>
      <w:jc w:val="left"/>
    </w:pPr>
    <w:r>
      <w:rPr>
        <w:b/>
        <w:sz w:val="16"/>
      </w:rPr>
      <w:t xml:space="preserve">Postal address: </w:t>
    </w:r>
    <w:r>
      <w:rPr>
        <w:sz w:val="16"/>
      </w:rPr>
      <w:t xml:space="preserve">Nëna Terezë – Drenas, Kosovë / 50000 </w:t>
    </w:r>
    <w:r>
      <w:rPr>
        <w:b/>
        <w:sz w:val="16"/>
      </w:rPr>
      <w:t>Tel:</w:t>
    </w:r>
    <w:r>
      <w:rPr>
        <w:sz w:val="16"/>
      </w:rPr>
      <w:t xml:space="preserve"> +381 390 322 591 </w:t>
    </w:r>
  </w:p>
  <w:p w:rsidR="00BF19CC" w:rsidRDefault="00BF19CC">
    <w:pPr>
      <w:spacing w:after="0" w:line="259" w:lineRule="auto"/>
      <w:ind w:left="0" w:right="813" w:firstLine="0"/>
      <w:jc w:val="right"/>
    </w:pPr>
    <w:r>
      <w:rPr>
        <w:sz w:val="16"/>
      </w:rPr>
      <w:t xml:space="preserve">kk.rks-gov.net/gjakove/                                                                                                             </w:t>
    </w:r>
    <w:r>
      <w:fldChar w:fldCharType="begin"/>
    </w:r>
    <w:r>
      <w:instrText xml:space="preserve"> PAGE   \* MERGEFORMAT </w:instrText>
    </w:r>
    <w:r>
      <w:fldChar w:fldCharType="separate"/>
    </w:r>
    <w:r>
      <w:rPr>
        <w:sz w:val="20"/>
      </w:rPr>
      <w:t>1</w:t>
    </w:r>
    <w:r>
      <w:rPr>
        <w:sz w:val="20"/>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CC" w:rsidRDefault="00BF19CC">
    <w:pPr>
      <w:spacing w:after="45" w:line="259" w:lineRule="auto"/>
      <w:ind w:left="0" w:right="798" w:firstLine="0"/>
      <w:jc w:val="center"/>
      <w:rPr>
        <w:b/>
        <w:sz w:val="18"/>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609600</wp:posOffset>
              </wp:positionH>
              <wp:positionV relativeFrom="page">
                <wp:posOffset>9576435</wp:posOffset>
              </wp:positionV>
              <wp:extent cx="6665595" cy="27305"/>
              <wp:effectExtent l="0" t="3810" r="1905" b="0"/>
              <wp:wrapSquare wrapText="bothSides"/>
              <wp:docPr id="4" name="Group 1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5" name="Shape 13376"/>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13377"/>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0668F" id="Group 12869" o:spid="_x0000_s1026" style="position:absolute;margin-left:48pt;margin-top:754.05pt;width:524.85pt;height:2.15pt;z-index:251659264;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">
              <v:shape id="Shape 13376"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g5eMEA&#10;AADaAAAADwAAAGRycy9kb3ducmV2LnhtbESPT4vCMBTE7wt+h/AEL4umiopUo4igiHjw7/3ZPNti&#10;81KaaOt++o2wsMdhZn7DzBaNKcSLKpdbVtDvRSCIE6tzThVczuvuBITzyBoLy6TgTQ4W89bXDGNt&#10;az7S6+RTESDsYlSQeV/GUrokI4OuZ0vi4N1tZdAHWaVSV1gHuCnkIIrG0mDOYSHDklYZJY/T0wTK&#10;ajfk5fetiJLz2vFmf/h5XmulOu1mOQXhqfH/4b/2VisYwedKu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IOXjBAAAA2gAAAA8AAAAAAAAAAAAAAAAAmAIAAGRycy9kb3du&#10;cmV2LnhtbFBLBQYAAAAABAAEAPUAAACGAwAAAAA=&#10;" path="m,l6665722,r,9144l,9144,,e" fillcolor="black" stroked="f" strokeweight="0">
                <v:stroke opacity="0" miterlimit="10" joinstyle="miter"/>
                <v:path o:connecttype="custom" o:connectlocs="0,0;66657,0;66657,91;0,91;0,0" o:connectangles="0,0,0,0,0"/>
              </v:shape>
              <v:shape id="Shape 13377"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nD8IA&#10;AADaAAAADwAAAGRycy9kb3ducmV2LnhtbESPT4vCMBTE78J+h/AW9iKa7iIitamIoIh48M/u/dk8&#10;27LNS2mirX56Iwgeh5n5DZPMOlOJKzWutKzgexiBIM6sLjlX8HtcDiYgnEfWWFkmBTdyMEs/egnG&#10;2ra8p+vB5yJA2MWooPC+jqV0WUEG3dDWxME728agD7LJpW6wDXBTyZ8oGkuDJYeFAmtaFJT9Hy4m&#10;UBabEc/7pyrKjkvHq+3ufvlrlfr67OZTEJ46/w6/2mutYAzP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WqcP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Pr>
        <w:b/>
        <w:sz w:val="18"/>
      </w:rPr>
      <w:t>KOMUNA E DRENASIT</w:t>
    </w:r>
  </w:p>
  <w:p w:rsidR="00BF19CC" w:rsidRDefault="00BF19CC">
    <w:pPr>
      <w:spacing w:after="45" w:line="259" w:lineRule="auto"/>
      <w:ind w:left="0" w:right="798" w:firstLine="0"/>
      <w:jc w:val="center"/>
    </w:pPr>
  </w:p>
  <w:p w:rsidR="00BF19CC" w:rsidRDefault="00BF19CC">
    <w:pPr>
      <w:spacing w:after="0" w:line="259" w:lineRule="auto"/>
      <w:ind w:left="0" w:right="796" w:firstLine="0"/>
      <w:jc w:val="center"/>
    </w:pPr>
    <w:r>
      <w:rPr>
        <w:b/>
        <w:sz w:val="18"/>
      </w:rPr>
      <w:t xml:space="preserve">DREJTORATI PËR SHËNDETËSI E MIRËQENJE SOCIALE </w:t>
    </w:r>
  </w:p>
  <w:p w:rsidR="00BF19CC" w:rsidRDefault="00BF19CC" w:rsidP="00FD69C7">
    <w:pPr>
      <w:spacing w:after="45" w:line="259" w:lineRule="auto"/>
      <w:ind w:left="2679" w:firstLine="0"/>
      <w:jc w:val="left"/>
    </w:pPr>
    <w:r>
      <w:rPr>
        <w:sz w:val="16"/>
      </w:rPr>
      <w:t xml:space="preserve">                                                                                                            </w:t>
    </w:r>
    <w:r>
      <w:fldChar w:fldCharType="begin"/>
    </w:r>
    <w:r>
      <w:instrText xml:space="preserve"> PAGE   \* MERGEFORMAT </w:instrText>
    </w:r>
    <w:r>
      <w:fldChar w:fldCharType="separate"/>
    </w:r>
    <w:r w:rsidR="00F854E2" w:rsidRPr="00F854E2">
      <w:rPr>
        <w:noProof/>
        <w:sz w:val="20"/>
      </w:rPr>
      <w:t>9</w:t>
    </w:r>
    <w:r>
      <w:rPr>
        <w:sz w:val="20"/>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CC" w:rsidRDefault="00BF19CC">
    <w:pPr>
      <w:spacing w:after="45" w:line="259" w:lineRule="auto"/>
      <w:ind w:left="0" w:right="798"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609600</wp:posOffset>
              </wp:positionH>
              <wp:positionV relativeFrom="page">
                <wp:posOffset>9576435</wp:posOffset>
              </wp:positionV>
              <wp:extent cx="6665595" cy="27305"/>
              <wp:effectExtent l="0" t="3810" r="1905" b="0"/>
              <wp:wrapSquare wrapText="bothSides"/>
              <wp:docPr id="1" name="Group 12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27305"/>
                        <a:chOff x="0" y="0"/>
                        <a:chExt cx="66657" cy="274"/>
                      </a:xfrm>
                    </wpg:grpSpPr>
                    <wps:wsp>
                      <wps:cNvPr id="2" name="Shape 13372"/>
                      <wps:cNvSpPr>
                        <a:spLocks noChangeArrowheads="1"/>
                      </wps:cNvSpPr>
                      <wps:spPr bwMode="auto">
                        <a:xfrm>
                          <a:off x="0" y="182"/>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13373"/>
                      <wps:cNvSpPr>
                        <a:spLocks noChangeArrowheads="1"/>
                      </wps:cNvSpPr>
                      <wps:spPr bwMode="auto">
                        <a:xfrm>
                          <a:off x="0" y="0"/>
                          <a:ext cx="66657" cy="91"/>
                        </a:xfrm>
                        <a:custGeom>
                          <a:avLst/>
                          <a:gdLst>
                            <a:gd name="T0" fmla="*/ 0 w 6665722"/>
                            <a:gd name="T1" fmla="*/ 0 h 9144"/>
                            <a:gd name="T2" fmla="*/ 6665722 w 6665722"/>
                            <a:gd name="T3" fmla="*/ 0 h 9144"/>
                            <a:gd name="T4" fmla="*/ 6665722 w 6665722"/>
                            <a:gd name="T5" fmla="*/ 9144 h 9144"/>
                            <a:gd name="T6" fmla="*/ 0 w 6665722"/>
                            <a:gd name="T7" fmla="*/ 9144 h 9144"/>
                            <a:gd name="T8" fmla="*/ 0 w 6665722"/>
                            <a:gd name="T9" fmla="*/ 0 h 9144"/>
                          </a:gdLst>
                          <a:ahLst/>
                          <a:cxnLst>
                            <a:cxn ang="0">
                              <a:pos x="T0" y="T1"/>
                            </a:cxn>
                            <a:cxn ang="0">
                              <a:pos x="T2" y="T3"/>
                            </a:cxn>
                            <a:cxn ang="0">
                              <a:pos x="T4" y="T5"/>
                            </a:cxn>
                            <a:cxn ang="0">
                              <a:pos x="T6" y="T7"/>
                            </a:cxn>
                            <a:cxn ang="0">
                              <a:pos x="T8" y="T9"/>
                            </a:cxn>
                          </a:cxnLst>
                          <a:rect l="0" t="0" r="r" b="b"/>
                          <a:pathLst>
                            <a:path w="6665722" h="9144">
                              <a:moveTo>
                                <a:pt x="0" y="0"/>
                              </a:moveTo>
                              <a:lnTo>
                                <a:pt x="6665722" y="0"/>
                              </a:lnTo>
                              <a:lnTo>
                                <a:pt x="666572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F0C53" id="Group 12836" o:spid="_x0000_s1026" style="position:absolute;margin-left:48pt;margin-top:754.05pt;width:524.85pt;height:2.15pt;z-index:251660288;mso-position-horizontal-relative:page;mso-position-vertical-relative:page" coordsize="6665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">
              <v:shape id="Shape 13372" o:spid="_x0000_s1027" style="position:absolute;top:182;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GhDMIA&#10;AADaAAAADwAAAGRycy9kb3ducmV2LnhtbESPT4vCMBTE7wt+h/AEL4umiixSm4oILot4cP1zfzbP&#10;tti8lCba6qc3Cwseh5n5DZMsOlOJOzWutKxgPIpAEGdWl5wrOB7WwxkI55E1VpZJwYMcLNLeR4Kx&#10;ti3/0n3vcxEg7GJUUHhfx1K6rCCDbmRr4uBdbGPQB9nkUjfYBrip5CSKvqTBksNCgTWtCsqu+5sJ&#10;lNVmysvPcxVlh7Xj7+3ueTu1Sg363XIOwlPn3+H/9o9WMIG/K+EG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aEM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v:shape id="Shape 13373" o:spid="_x0000_s1028" style="position:absolute;width:66657;height:91;visibility:visible;mso-wrap-style:square;v-text-anchor:top" coordsize="66657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0El8IA&#10;AADaAAAADwAAAGRycy9kb3ducmV2LnhtbESPS4vCQBCE7wv+h6EFL4tOfCASHUUERcSDz3ubaZNg&#10;pidkRhP31+8IC3ssquorarZoTCFeVLncsoJ+LwJBnFidc6rgcl53JyCcR9ZYWCYFb3KwmLe+Zhhr&#10;W/ORXiefigBhF6OCzPsyltIlGRl0PVsSB+9uK4M+yCqVusI6wE0hB1E0lgZzDgsZlrTKKHmcniZQ&#10;VrsRL79vRZSc1443+8PP81or1Wk3yykIT43/D/+1t1rBED5Xw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QSXwgAAANoAAAAPAAAAAAAAAAAAAAAAAJgCAABkcnMvZG93&#10;bnJldi54bWxQSwUGAAAAAAQABAD1AAAAhwMAAAAA&#10;" path="m,l6665722,r,9144l,9144,,e" fillcolor="black" stroked="f" strokeweight="0">
                <v:stroke opacity="0" miterlimit="10" joinstyle="miter"/>
                <v:path o:connecttype="custom" o:connectlocs="0,0;66657,0;66657,91;0,91;0,0" o:connectangles="0,0,0,0,0"/>
              </v:shape>
              <w10:wrap type="square" anchorx="page" anchory="page"/>
            </v:group>
          </w:pict>
        </mc:Fallback>
      </mc:AlternateContent>
    </w:r>
    <w:r>
      <w:rPr>
        <w:b/>
        <w:sz w:val="18"/>
      </w:rPr>
      <w:t xml:space="preserve">KOMUNA E DRENASS </w:t>
    </w:r>
  </w:p>
  <w:p w:rsidR="00BF19CC" w:rsidRDefault="00BF19CC">
    <w:pPr>
      <w:spacing w:after="0" w:line="259" w:lineRule="auto"/>
      <w:ind w:left="0" w:right="796" w:firstLine="0"/>
      <w:jc w:val="center"/>
    </w:pPr>
    <w:r>
      <w:rPr>
        <w:b/>
        <w:sz w:val="18"/>
      </w:rPr>
      <w:t xml:space="preserve">DREJTORIA E KULTURËS RINISË DHE SPORTIT </w:t>
    </w:r>
  </w:p>
  <w:p w:rsidR="00BF19CC" w:rsidRDefault="00BF19CC">
    <w:pPr>
      <w:spacing w:after="45" w:line="259" w:lineRule="auto"/>
      <w:ind w:left="2679" w:firstLine="0"/>
      <w:jc w:val="left"/>
    </w:pPr>
    <w:r>
      <w:rPr>
        <w:b/>
        <w:sz w:val="16"/>
      </w:rPr>
      <w:t xml:space="preserve">Postal address: </w:t>
    </w:r>
    <w:r>
      <w:rPr>
        <w:sz w:val="16"/>
      </w:rPr>
      <w:t xml:space="preserve">Nëna Terezë – Drenas, Kosovë / 50000 </w:t>
    </w:r>
    <w:r>
      <w:rPr>
        <w:b/>
        <w:sz w:val="16"/>
      </w:rPr>
      <w:t>Tel:</w:t>
    </w:r>
    <w:r>
      <w:rPr>
        <w:sz w:val="16"/>
      </w:rPr>
      <w:t xml:space="preserve"> +381 390 322 591 </w:t>
    </w:r>
  </w:p>
  <w:p w:rsidR="00BF19CC" w:rsidRDefault="00BF19CC">
    <w:pPr>
      <w:spacing w:after="0" w:line="259" w:lineRule="auto"/>
      <w:ind w:left="0" w:right="813" w:firstLine="0"/>
      <w:jc w:val="right"/>
    </w:pPr>
    <w:r>
      <w:rPr>
        <w:sz w:val="16"/>
      </w:rPr>
      <w:t xml:space="preserve">kk.rks-gov.net/gjakove/                                                                                                             </w:t>
    </w:r>
    <w:r>
      <w:fldChar w:fldCharType="begin"/>
    </w:r>
    <w:r>
      <w:instrText xml:space="preserve"> PAGE   \* MERGEFORMAT </w:instrText>
    </w:r>
    <w:r>
      <w:fldChar w:fldCharType="separate"/>
    </w:r>
    <w:r>
      <w:rPr>
        <w:sz w:val="20"/>
      </w:rPr>
      <w:t>1</w:t>
    </w:r>
    <w:r>
      <w:rPr>
        <w:sz w:val="20"/>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F93" w:rsidRDefault="00AA7F93">
      <w:pPr>
        <w:spacing w:after="0" w:line="240" w:lineRule="auto"/>
      </w:pPr>
      <w:r>
        <w:separator/>
      </w:r>
    </w:p>
  </w:footnote>
  <w:footnote w:type="continuationSeparator" w:id="0">
    <w:p w:rsidR="00AA7F93" w:rsidRDefault="00AA7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681"/>
    <w:multiLevelType w:val="hybridMultilevel"/>
    <w:tmpl w:val="EC6A29F8"/>
    <w:lvl w:ilvl="0" w:tplc="56AA43D4">
      <w:start w:val="1"/>
      <w:numFmt w:val="decimal"/>
      <w:lvlText w:val="%1."/>
      <w:lvlJc w:val="left"/>
      <w:pPr>
        <w:ind w:left="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D3ABBA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DD24D1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5A2F2E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D6CB0A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6ACE82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32A87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A22FD4C">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7B0292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DA795C"/>
    <w:multiLevelType w:val="multilevel"/>
    <w:tmpl w:val="376A4606"/>
    <w:lvl w:ilvl="0">
      <w:start w:val="2"/>
      <w:numFmt w:val="decimal"/>
      <w:lvlText w:val="%1"/>
      <w:lvlJc w:val="left"/>
      <w:pPr>
        <w:ind w:left="36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start w:val="2"/>
      <w:numFmt w:val="decimal"/>
      <w:lvlRestart w:val="0"/>
      <w:lvlText w:val="%1.%2"/>
      <w:lvlJc w:val="left"/>
      <w:pPr>
        <w:ind w:left="1056"/>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3">
      <w:start w:val="1"/>
      <w:numFmt w:val="decimal"/>
      <w:lvlText w:val="%4"/>
      <w:lvlJc w:val="left"/>
      <w:pPr>
        <w:ind w:left="181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6">
      <w:start w:val="1"/>
      <w:numFmt w:val="decimal"/>
      <w:lvlText w:val="%7"/>
      <w:lvlJc w:val="left"/>
      <w:pPr>
        <w:ind w:left="397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abstractNum>
  <w:abstractNum w:abstractNumId="2" w15:restartNumberingAfterBreak="0">
    <w:nsid w:val="173C153D"/>
    <w:multiLevelType w:val="multilevel"/>
    <w:tmpl w:val="EBDC19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8F7541"/>
    <w:multiLevelType w:val="hybridMultilevel"/>
    <w:tmpl w:val="16CCDA70"/>
    <w:lvl w:ilvl="0" w:tplc="803E4B50">
      <w:start w:val="1"/>
      <w:numFmt w:val="decimal"/>
      <w:lvlText w:val="%1"/>
      <w:lvlJc w:val="left"/>
      <w:pPr>
        <w:ind w:left="36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1" w:tplc="B9EAC78E">
      <w:start w:val="1"/>
      <w:numFmt w:val="lowerLetter"/>
      <w:lvlText w:val="%2"/>
      <w:lvlJc w:val="left"/>
      <w:pPr>
        <w:ind w:left="547"/>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2" w:tplc="3BBCEB52">
      <w:start w:val="1"/>
      <w:numFmt w:val="decimal"/>
      <w:lvlRestart w:val="0"/>
      <w:lvlText w:val="%3."/>
      <w:lvlJc w:val="left"/>
      <w:pPr>
        <w:ind w:left="73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3" w:tplc="707806F2">
      <w:start w:val="1"/>
      <w:numFmt w:val="decimal"/>
      <w:lvlText w:val="%4"/>
      <w:lvlJc w:val="left"/>
      <w:pPr>
        <w:ind w:left="145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4" w:tplc="B7A4A1F0">
      <w:start w:val="1"/>
      <w:numFmt w:val="lowerLetter"/>
      <w:lvlText w:val="%5"/>
      <w:lvlJc w:val="left"/>
      <w:pPr>
        <w:ind w:left="217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5" w:tplc="DC1830AE">
      <w:start w:val="1"/>
      <w:numFmt w:val="lowerRoman"/>
      <w:lvlText w:val="%6"/>
      <w:lvlJc w:val="left"/>
      <w:pPr>
        <w:ind w:left="289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6" w:tplc="E898A028">
      <w:start w:val="1"/>
      <w:numFmt w:val="decimal"/>
      <w:lvlText w:val="%7"/>
      <w:lvlJc w:val="left"/>
      <w:pPr>
        <w:ind w:left="361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7" w:tplc="BBDECB10">
      <w:start w:val="1"/>
      <w:numFmt w:val="lowerLetter"/>
      <w:lvlText w:val="%8"/>
      <w:lvlJc w:val="left"/>
      <w:pPr>
        <w:ind w:left="433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8" w:tplc="B0F41AD4">
      <w:start w:val="1"/>
      <w:numFmt w:val="lowerRoman"/>
      <w:lvlText w:val="%9"/>
      <w:lvlJc w:val="left"/>
      <w:pPr>
        <w:ind w:left="5054"/>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10B4099"/>
    <w:multiLevelType w:val="hybridMultilevel"/>
    <w:tmpl w:val="0672B16A"/>
    <w:lvl w:ilvl="0" w:tplc="94726542">
      <w:start w:val="7"/>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25D64F8"/>
    <w:multiLevelType w:val="hybridMultilevel"/>
    <w:tmpl w:val="9C700B80"/>
    <w:lvl w:ilvl="0" w:tplc="9A5E7A74">
      <w:start w:val="3"/>
      <w:numFmt w:val="decimal"/>
      <w:lvlText w:val="%1."/>
      <w:lvlJc w:val="left"/>
      <w:pPr>
        <w:ind w:left="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2F4DB62">
      <w:start w:val="1"/>
      <w:numFmt w:val="lowerLetter"/>
      <w:lvlText w:val="%2"/>
      <w:lvlJc w:val="left"/>
      <w:pPr>
        <w:ind w:left="10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1A89378">
      <w:start w:val="1"/>
      <w:numFmt w:val="lowerRoman"/>
      <w:lvlText w:val="%3"/>
      <w:lvlJc w:val="left"/>
      <w:pPr>
        <w:ind w:left="18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8780F50">
      <w:start w:val="1"/>
      <w:numFmt w:val="decimal"/>
      <w:lvlText w:val="%4"/>
      <w:lvlJc w:val="left"/>
      <w:pPr>
        <w:ind w:left="25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1D4C14A">
      <w:start w:val="1"/>
      <w:numFmt w:val="lowerLetter"/>
      <w:lvlText w:val="%5"/>
      <w:lvlJc w:val="left"/>
      <w:pPr>
        <w:ind w:left="32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E62E77A">
      <w:start w:val="1"/>
      <w:numFmt w:val="lowerRoman"/>
      <w:lvlText w:val="%6"/>
      <w:lvlJc w:val="left"/>
      <w:pPr>
        <w:ind w:left="39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E7A89EA">
      <w:start w:val="1"/>
      <w:numFmt w:val="decimal"/>
      <w:lvlText w:val="%7"/>
      <w:lvlJc w:val="left"/>
      <w:pPr>
        <w:ind w:left="46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50C343A">
      <w:start w:val="1"/>
      <w:numFmt w:val="lowerLetter"/>
      <w:lvlText w:val="%8"/>
      <w:lvlJc w:val="left"/>
      <w:pPr>
        <w:ind w:left="54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A3888CA">
      <w:start w:val="1"/>
      <w:numFmt w:val="lowerRoman"/>
      <w:lvlText w:val="%9"/>
      <w:lvlJc w:val="left"/>
      <w:pPr>
        <w:ind w:left="61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5F6181"/>
    <w:multiLevelType w:val="hybridMultilevel"/>
    <w:tmpl w:val="B2B446B8"/>
    <w:lvl w:ilvl="0" w:tplc="78C46632">
      <w:start w:val="1"/>
      <w:numFmt w:val="decimal"/>
      <w:lvlText w:val="%1."/>
      <w:lvlJc w:val="left"/>
      <w:pPr>
        <w:ind w:left="2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E224F2C">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9E8191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2F6BCA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57AF32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1EDEE2">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AAC879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898AA6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5967DE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BD3857"/>
    <w:multiLevelType w:val="hybridMultilevel"/>
    <w:tmpl w:val="A0B27C4C"/>
    <w:lvl w:ilvl="0" w:tplc="9AEA67DA">
      <w:start w:val="5"/>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8" w15:restartNumberingAfterBreak="0">
    <w:nsid w:val="4CC74018"/>
    <w:multiLevelType w:val="hybridMultilevel"/>
    <w:tmpl w:val="3A90F4CE"/>
    <w:lvl w:ilvl="0" w:tplc="BB8EEEFC">
      <w:start w:val="4"/>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9" w15:restartNumberingAfterBreak="0">
    <w:nsid w:val="525D7B9B"/>
    <w:multiLevelType w:val="hybridMultilevel"/>
    <w:tmpl w:val="8DBAADF6"/>
    <w:lvl w:ilvl="0" w:tplc="6AFEF2B2">
      <w:start w:val="1"/>
      <w:numFmt w:val="bullet"/>
      <w:lvlText w:val=""/>
      <w:lvlJc w:val="left"/>
      <w:pPr>
        <w:ind w:left="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08F872">
      <w:start w:val="1"/>
      <w:numFmt w:val="bullet"/>
      <w:lvlText w:val="o"/>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B3441A6">
      <w:start w:val="1"/>
      <w:numFmt w:val="bullet"/>
      <w:lvlText w:val="▪"/>
      <w:lvlJc w:val="left"/>
      <w:pPr>
        <w:ind w:left="1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5ABB2A">
      <w:start w:val="1"/>
      <w:numFmt w:val="bullet"/>
      <w:lvlText w:val="•"/>
      <w:lvlJc w:val="left"/>
      <w:pPr>
        <w:ind w:left="2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126B2C">
      <w:start w:val="1"/>
      <w:numFmt w:val="bullet"/>
      <w:lvlText w:val="o"/>
      <w:lvlJc w:val="left"/>
      <w:pPr>
        <w:ind w:left="3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68F5BE">
      <w:start w:val="1"/>
      <w:numFmt w:val="bullet"/>
      <w:lvlText w:val="▪"/>
      <w:lvlJc w:val="left"/>
      <w:pPr>
        <w:ind w:left="3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0C508E">
      <w:start w:val="1"/>
      <w:numFmt w:val="bullet"/>
      <w:lvlText w:val="•"/>
      <w:lvlJc w:val="left"/>
      <w:pPr>
        <w:ind w:left="4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3C1792">
      <w:start w:val="1"/>
      <w:numFmt w:val="bullet"/>
      <w:lvlText w:val="o"/>
      <w:lvlJc w:val="left"/>
      <w:pPr>
        <w:ind w:left="5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310C588">
      <w:start w:val="1"/>
      <w:numFmt w:val="bullet"/>
      <w:lvlText w:val="▪"/>
      <w:lvlJc w:val="left"/>
      <w:pPr>
        <w:ind w:left="61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0063B7"/>
    <w:multiLevelType w:val="hybridMultilevel"/>
    <w:tmpl w:val="5BCC3676"/>
    <w:lvl w:ilvl="0" w:tplc="DD2C8A10">
      <w:start w:val="1"/>
      <w:numFmt w:val="decimal"/>
      <w:lvlText w:val="%1."/>
      <w:lvlJc w:val="left"/>
      <w:pPr>
        <w:ind w:left="2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8D49D3A">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BBAA522">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1B69092">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01E2510">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35CA312">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3C40A06">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CD21F14">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C2819F2">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9E6614"/>
    <w:multiLevelType w:val="hybridMultilevel"/>
    <w:tmpl w:val="C262E10E"/>
    <w:lvl w:ilvl="0" w:tplc="990CDBB4">
      <w:start w:val="1"/>
      <w:numFmt w:val="bullet"/>
      <w:lvlText w:val="•"/>
      <w:lvlJc w:val="left"/>
      <w:pPr>
        <w:ind w:left="36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454A8538">
      <w:start w:val="1"/>
      <w:numFmt w:val="bullet"/>
      <w:lvlText w:val="o"/>
      <w:lvlJc w:val="left"/>
      <w:pPr>
        <w:ind w:left="1251"/>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2" w:tplc="144E639A">
      <w:start w:val="1"/>
      <w:numFmt w:val="bullet"/>
      <w:lvlText w:val="▪"/>
      <w:lvlJc w:val="left"/>
      <w:pPr>
        <w:ind w:left="2142"/>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3" w:tplc="8D7A2D3C">
      <w:start w:val="1"/>
      <w:numFmt w:val="bullet"/>
      <w:lvlRestart w:val="0"/>
      <w:lvlText w:val="•"/>
      <w:lvlJc w:val="left"/>
      <w:pPr>
        <w:ind w:left="2709"/>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D3E22EC8">
      <w:start w:val="1"/>
      <w:numFmt w:val="bullet"/>
      <w:lvlText w:val="o"/>
      <w:lvlJc w:val="left"/>
      <w:pPr>
        <w:ind w:left="375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5" w:tplc="1DDE135C">
      <w:start w:val="1"/>
      <w:numFmt w:val="bullet"/>
      <w:lvlText w:val="▪"/>
      <w:lvlJc w:val="left"/>
      <w:pPr>
        <w:ind w:left="447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6" w:tplc="EF067FBA">
      <w:start w:val="1"/>
      <w:numFmt w:val="bullet"/>
      <w:lvlText w:val="•"/>
      <w:lvlJc w:val="left"/>
      <w:pPr>
        <w:ind w:left="519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8D7A2CA4">
      <w:start w:val="1"/>
      <w:numFmt w:val="bullet"/>
      <w:lvlText w:val="o"/>
      <w:lvlJc w:val="left"/>
      <w:pPr>
        <w:ind w:left="591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8" w:tplc="EF9E39BC">
      <w:start w:val="1"/>
      <w:numFmt w:val="bullet"/>
      <w:lvlText w:val="▪"/>
      <w:lvlJc w:val="left"/>
      <w:pPr>
        <w:ind w:left="6633"/>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abstractNum>
  <w:abstractNum w:abstractNumId="12" w15:restartNumberingAfterBreak="0">
    <w:nsid w:val="640E3405"/>
    <w:multiLevelType w:val="hybridMultilevel"/>
    <w:tmpl w:val="41F01A30"/>
    <w:lvl w:ilvl="0" w:tplc="6EA05B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AF2B1A"/>
    <w:multiLevelType w:val="hybridMultilevel"/>
    <w:tmpl w:val="73C863B2"/>
    <w:lvl w:ilvl="0" w:tplc="C35667D2">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4" w15:restartNumberingAfterBreak="0">
    <w:nsid w:val="6994113C"/>
    <w:multiLevelType w:val="hybridMultilevel"/>
    <w:tmpl w:val="D7EE8584"/>
    <w:lvl w:ilvl="0" w:tplc="B8529A9E">
      <w:start w:val="2"/>
      <w:numFmt w:val="decimal"/>
      <w:lvlText w:val="%1."/>
      <w:lvlJc w:val="left"/>
      <w:pPr>
        <w:ind w:left="225"/>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tplc="12F0FAC6">
      <w:start w:val="1"/>
      <w:numFmt w:val="lowerLetter"/>
      <w:lvlText w:val="%2"/>
      <w:lvlJc w:val="left"/>
      <w:pPr>
        <w:ind w:left="108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tplc="1CF2B7AC">
      <w:start w:val="1"/>
      <w:numFmt w:val="lowerRoman"/>
      <w:lvlText w:val="%3"/>
      <w:lvlJc w:val="left"/>
      <w:pPr>
        <w:ind w:left="180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3" w:tplc="CA0851EE">
      <w:start w:val="1"/>
      <w:numFmt w:val="decimal"/>
      <w:lvlText w:val="%4"/>
      <w:lvlJc w:val="left"/>
      <w:pPr>
        <w:ind w:left="252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4" w:tplc="75C477AE">
      <w:start w:val="1"/>
      <w:numFmt w:val="lowerLetter"/>
      <w:lvlText w:val="%5"/>
      <w:lvlJc w:val="left"/>
      <w:pPr>
        <w:ind w:left="324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5" w:tplc="B074D9E0">
      <w:start w:val="1"/>
      <w:numFmt w:val="lowerRoman"/>
      <w:lvlText w:val="%6"/>
      <w:lvlJc w:val="left"/>
      <w:pPr>
        <w:ind w:left="396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6" w:tplc="24DEBE46">
      <w:start w:val="1"/>
      <w:numFmt w:val="decimal"/>
      <w:lvlText w:val="%7"/>
      <w:lvlJc w:val="left"/>
      <w:pPr>
        <w:ind w:left="468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7" w:tplc="3F40F37E">
      <w:start w:val="1"/>
      <w:numFmt w:val="lowerLetter"/>
      <w:lvlText w:val="%8"/>
      <w:lvlJc w:val="left"/>
      <w:pPr>
        <w:ind w:left="540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8" w:tplc="B29EC8F8">
      <w:start w:val="1"/>
      <w:numFmt w:val="lowerRoman"/>
      <w:lvlText w:val="%9"/>
      <w:lvlJc w:val="left"/>
      <w:pPr>
        <w:ind w:left="6120"/>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abstractNum>
  <w:abstractNum w:abstractNumId="15" w15:restartNumberingAfterBreak="0">
    <w:nsid w:val="6F5C5F7C"/>
    <w:multiLevelType w:val="hybridMultilevel"/>
    <w:tmpl w:val="D6122178"/>
    <w:lvl w:ilvl="0" w:tplc="5C7A3F96">
      <w:start w:val="1"/>
      <w:numFmt w:val="bullet"/>
      <w:lvlText w:val=""/>
      <w:lvlJc w:val="left"/>
      <w:pPr>
        <w:ind w:left="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E8B538">
      <w:start w:val="1"/>
      <w:numFmt w:val="bullet"/>
      <w:lvlText w:val="o"/>
      <w:lvlJc w:val="left"/>
      <w:pPr>
        <w:ind w:left="1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B2B82E">
      <w:start w:val="1"/>
      <w:numFmt w:val="bullet"/>
      <w:lvlText w:val="▪"/>
      <w:lvlJc w:val="left"/>
      <w:pPr>
        <w:ind w:left="1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F08267A">
      <w:start w:val="1"/>
      <w:numFmt w:val="bullet"/>
      <w:lvlText w:val="•"/>
      <w:lvlJc w:val="left"/>
      <w:pPr>
        <w:ind w:left="2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A828F24">
      <w:start w:val="1"/>
      <w:numFmt w:val="bullet"/>
      <w:lvlText w:val="o"/>
      <w:lvlJc w:val="left"/>
      <w:pPr>
        <w:ind w:left="3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16F7DA">
      <w:start w:val="1"/>
      <w:numFmt w:val="bullet"/>
      <w:lvlText w:val="▪"/>
      <w:lvlJc w:val="left"/>
      <w:pPr>
        <w:ind w:left="3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6A94C8">
      <w:start w:val="1"/>
      <w:numFmt w:val="bullet"/>
      <w:lvlText w:val="•"/>
      <w:lvlJc w:val="left"/>
      <w:pPr>
        <w:ind w:left="4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503724">
      <w:start w:val="1"/>
      <w:numFmt w:val="bullet"/>
      <w:lvlText w:val="o"/>
      <w:lvlJc w:val="left"/>
      <w:pPr>
        <w:ind w:left="5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AE8FEC">
      <w:start w:val="1"/>
      <w:numFmt w:val="bullet"/>
      <w:lvlText w:val="▪"/>
      <w:lvlJc w:val="left"/>
      <w:pPr>
        <w:ind w:left="6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E040F4"/>
    <w:multiLevelType w:val="hybridMultilevel"/>
    <w:tmpl w:val="3544E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35395"/>
    <w:multiLevelType w:val="hybridMultilevel"/>
    <w:tmpl w:val="40F2D0C4"/>
    <w:lvl w:ilvl="0" w:tplc="344EFA2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A53045E"/>
    <w:multiLevelType w:val="multilevel"/>
    <w:tmpl w:val="84C01DA2"/>
    <w:lvl w:ilvl="0">
      <w:start w:val="3"/>
      <w:numFmt w:val="decimal"/>
      <w:lvlText w:val="%1."/>
      <w:lvlJc w:val="left"/>
      <w:pPr>
        <w:ind w:left="225"/>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Garamond" w:eastAsia="Garamond" w:hAnsi="Garamond" w:cs="Garamond"/>
        <w:b w:val="0"/>
        <w:i w:val="0"/>
        <w:strike w:val="0"/>
        <w:dstrike w:val="0"/>
        <w:color w:val="7030A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C1C0729"/>
    <w:multiLevelType w:val="hybridMultilevel"/>
    <w:tmpl w:val="4F106FB0"/>
    <w:lvl w:ilvl="0" w:tplc="47422DB2">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1"/>
  </w:num>
  <w:num w:numId="2">
    <w:abstractNumId w:val="3"/>
  </w:num>
  <w:num w:numId="3">
    <w:abstractNumId w:val="9"/>
  </w:num>
  <w:num w:numId="4">
    <w:abstractNumId w:val="6"/>
  </w:num>
  <w:num w:numId="5">
    <w:abstractNumId w:val="14"/>
  </w:num>
  <w:num w:numId="6">
    <w:abstractNumId w:val="5"/>
  </w:num>
  <w:num w:numId="7">
    <w:abstractNumId w:val="1"/>
  </w:num>
  <w:num w:numId="8">
    <w:abstractNumId w:val="10"/>
  </w:num>
  <w:num w:numId="9">
    <w:abstractNumId w:val="15"/>
  </w:num>
  <w:num w:numId="10">
    <w:abstractNumId w:val="18"/>
  </w:num>
  <w:num w:numId="11">
    <w:abstractNumId w:val="0"/>
  </w:num>
  <w:num w:numId="12">
    <w:abstractNumId w:val="2"/>
  </w:num>
  <w:num w:numId="13">
    <w:abstractNumId w:val="17"/>
  </w:num>
  <w:num w:numId="14">
    <w:abstractNumId w:val="12"/>
  </w:num>
  <w:num w:numId="15">
    <w:abstractNumId w:val="7"/>
  </w:num>
  <w:num w:numId="16">
    <w:abstractNumId w:val="8"/>
  </w:num>
  <w:num w:numId="17">
    <w:abstractNumId w:val="16"/>
  </w:num>
  <w:num w:numId="18">
    <w:abstractNumId w:val="4"/>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57"/>
    <w:rsid w:val="000216FE"/>
    <w:rsid w:val="00035223"/>
    <w:rsid w:val="00043648"/>
    <w:rsid w:val="000740AB"/>
    <w:rsid w:val="00096F14"/>
    <w:rsid w:val="000A1CCE"/>
    <w:rsid w:val="000B70B2"/>
    <w:rsid w:val="00111026"/>
    <w:rsid w:val="001220BB"/>
    <w:rsid w:val="0016447D"/>
    <w:rsid w:val="001869AD"/>
    <w:rsid w:val="001B2E55"/>
    <w:rsid w:val="001C3AB6"/>
    <w:rsid w:val="00203612"/>
    <w:rsid w:val="00204503"/>
    <w:rsid w:val="00233A0C"/>
    <w:rsid w:val="002375E8"/>
    <w:rsid w:val="00240931"/>
    <w:rsid w:val="00252510"/>
    <w:rsid w:val="002646D9"/>
    <w:rsid w:val="00272731"/>
    <w:rsid w:val="00277897"/>
    <w:rsid w:val="002B6AC7"/>
    <w:rsid w:val="002D7435"/>
    <w:rsid w:val="002F1807"/>
    <w:rsid w:val="002F3D31"/>
    <w:rsid w:val="00302908"/>
    <w:rsid w:val="00332D5E"/>
    <w:rsid w:val="00342610"/>
    <w:rsid w:val="0038647F"/>
    <w:rsid w:val="00417812"/>
    <w:rsid w:val="0043645E"/>
    <w:rsid w:val="004404A6"/>
    <w:rsid w:val="00453918"/>
    <w:rsid w:val="00476083"/>
    <w:rsid w:val="0049019F"/>
    <w:rsid w:val="00492669"/>
    <w:rsid w:val="004A786B"/>
    <w:rsid w:val="00500A9F"/>
    <w:rsid w:val="00524A25"/>
    <w:rsid w:val="00527E85"/>
    <w:rsid w:val="0054382A"/>
    <w:rsid w:val="005550CB"/>
    <w:rsid w:val="00570310"/>
    <w:rsid w:val="00593172"/>
    <w:rsid w:val="005D491D"/>
    <w:rsid w:val="005D538D"/>
    <w:rsid w:val="005E1883"/>
    <w:rsid w:val="0060202A"/>
    <w:rsid w:val="00602177"/>
    <w:rsid w:val="006059CF"/>
    <w:rsid w:val="00612D76"/>
    <w:rsid w:val="0064269F"/>
    <w:rsid w:val="00647350"/>
    <w:rsid w:val="00652872"/>
    <w:rsid w:val="00677EEB"/>
    <w:rsid w:val="006A6B9F"/>
    <w:rsid w:val="006B698D"/>
    <w:rsid w:val="006D2817"/>
    <w:rsid w:val="006E732E"/>
    <w:rsid w:val="007056A8"/>
    <w:rsid w:val="007473D1"/>
    <w:rsid w:val="00753BB2"/>
    <w:rsid w:val="00767070"/>
    <w:rsid w:val="007D5F10"/>
    <w:rsid w:val="008439C3"/>
    <w:rsid w:val="00877D64"/>
    <w:rsid w:val="008825C0"/>
    <w:rsid w:val="00895305"/>
    <w:rsid w:val="008E11F0"/>
    <w:rsid w:val="008E1AD0"/>
    <w:rsid w:val="008E3F2F"/>
    <w:rsid w:val="008F4855"/>
    <w:rsid w:val="00923091"/>
    <w:rsid w:val="0093127E"/>
    <w:rsid w:val="00940D15"/>
    <w:rsid w:val="00965C0A"/>
    <w:rsid w:val="00986DEE"/>
    <w:rsid w:val="00990C16"/>
    <w:rsid w:val="00992B62"/>
    <w:rsid w:val="00993AD2"/>
    <w:rsid w:val="009C7BDB"/>
    <w:rsid w:val="00A03D3C"/>
    <w:rsid w:val="00A1132B"/>
    <w:rsid w:val="00A836F0"/>
    <w:rsid w:val="00AA591C"/>
    <w:rsid w:val="00AA72D7"/>
    <w:rsid w:val="00AA7F93"/>
    <w:rsid w:val="00AE6B04"/>
    <w:rsid w:val="00B26465"/>
    <w:rsid w:val="00B4781F"/>
    <w:rsid w:val="00B62E51"/>
    <w:rsid w:val="00B81AB2"/>
    <w:rsid w:val="00B855EE"/>
    <w:rsid w:val="00BB1E57"/>
    <w:rsid w:val="00BB3BAE"/>
    <w:rsid w:val="00BC531D"/>
    <w:rsid w:val="00BD08EA"/>
    <w:rsid w:val="00BF0F8C"/>
    <w:rsid w:val="00BF1202"/>
    <w:rsid w:val="00BF19CC"/>
    <w:rsid w:val="00BF59EA"/>
    <w:rsid w:val="00C05DF0"/>
    <w:rsid w:val="00C10EE1"/>
    <w:rsid w:val="00C53371"/>
    <w:rsid w:val="00C57CB3"/>
    <w:rsid w:val="00C83BCB"/>
    <w:rsid w:val="00CB5C3E"/>
    <w:rsid w:val="00CC4478"/>
    <w:rsid w:val="00CD2EB4"/>
    <w:rsid w:val="00CF3722"/>
    <w:rsid w:val="00D127A6"/>
    <w:rsid w:val="00D1354D"/>
    <w:rsid w:val="00D15FD5"/>
    <w:rsid w:val="00D31902"/>
    <w:rsid w:val="00D36FA9"/>
    <w:rsid w:val="00D40E76"/>
    <w:rsid w:val="00D55C8A"/>
    <w:rsid w:val="00D60555"/>
    <w:rsid w:val="00D6710F"/>
    <w:rsid w:val="00D90D03"/>
    <w:rsid w:val="00DB0567"/>
    <w:rsid w:val="00DB3884"/>
    <w:rsid w:val="00DC0317"/>
    <w:rsid w:val="00DD57A1"/>
    <w:rsid w:val="00DE1B55"/>
    <w:rsid w:val="00E854F9"/>
    <w:rsid w:val="00EC6312"/>
    <w:rsid w:val="00EF11DF"/>
    <w:rsid w:val="00F01A5C"/>
    <w:rsid w:val="00F04855"/>
    <w:rsid w:val="00F131B0"/>
    <w:rsid w:val="00F43F75"/>
    <w:rsid w:val="00F4786C"/>
    <w:rsid w:val="00F750A9"/>
    <w:rsid w:val="00F854E2"/>
    <w:rsid w:val="00FD6245"/>
    <w:rsid w:val="00FD69C7"/>
    <w:rsid w:val="00FE4312"/>
    <w:rsid w:val="00FF3B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06AC1"/>
  <w15:docId w15:val="{60A0AB3D-A418-4347-8089-F200D0E5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AD2"/>
    <w:pPr>
      <w:spacing w:after="2" w:line="248" w:lineRule="auto"/>
      <w:ind w:left="2046" w:firstLine="4"/>
      <w:jc w:val="both"/>
    </w:pPr>
    <w:rPr>
      <w:rFonts w:ascii="Garamond" w:eastAsia="Garamond" w:hAnsi="Garamond" w:cs="Garamond"/>
      <w:color w:val="000000"/>
      <w:sz w:val="24"/>
    </w:rPr>
  </w:style>
  <w:style w:type="paragraph" w:styleId="Heading1">
    <w:name w:val="heading 1"/>
    <w:next w:val="Normal"/>
    <w:link w:val="Heading1Char"/>
    <w:uiPriority w:val="9"/>
    <w:unhideWhenUsed/>
    <w:qFormat/>
    <w:rsid w:val="00993AD2"/>
    <w:pPr>
      <w:keepNext/>
      <w:keepLines/>
      <w:spacing w:after="0"/>
      <w:ind w:right="806"/>
      <w:jc w:val="center"/>
      <w:outlineLvl w:val="0"/>
    </w:pPr>
    <w:rPr>
      <w:rFonts w:ascii="Garamond" w:eastAsia="Garamond" w:hAnsi="Garamond" w:cs="Garamond"/>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3AD2"/>
    <w:rPr>
      <w:rFonts w:ascii="Garamond" w:eastAsia="Garamond" w:hAnsi="Garamond" w:cs="Garamond"/>
      <w:b/>
      <w:color w:val="000000"/>
      <w:sz w:val="36"/>
    </w:rPr>
  </w:style>
  <w:style w:type="paragraph" w:styleId="Header">
    <w:name w:val="header"/>
    <w:basedOn w:val="Normal"/>
    <w:link w:val="HeaderChar"/>
    <w:uiPriority w:val="99"/>
    <w:unhideWhenUsed/>
    <w:rsid w:val="00FD6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9C7"/>
    <w:rPr>
      <w:rFonts w:ascii="Garamond" w:eastAsia="Garamond" w:hAnsi="Garamond" w:cs="Garamond"/>
      <w:color w:val="000000"/>
      <w:sz w:val="24"/>
    </w:rPr>
  </w:style>
  <w:style w:type="paragraph" w:styleId="ListParagraph">
    <w:name w:val="List Paragraph"/>
    <w:basedOn w:val="Normal"/>
    <w:uiPriority w:val="34"/>
    <w:qFormat/>
    <w:rsid w:val="00602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074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EEF1-FC9D-486F-84A5-63B6F402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9</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saturn</dc:creator>
  <cp:lastModifiedBy>Lumturije Kiqina</cp:lastModifiedBy>
  <cp:revision>43</cp:revision>
  <dcterms:created xsi:type="dcterms:W3CDTF">2020-10-23T08:46:00Z</dcterms:created>
  <dcterms:modified xsi:type="dcterms:W3CDTF">2026-05-12T08:08:00Z</dcterms:modified>
</cp:coreProperties>
</file>